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AA5" w:rsidRDefault="005D4AA5">
      <w:pPr>
        <w:pStyle w:val="Kopfzeile"/>
        <w:tabs>
          <w:tab w:val="clear" w:pos="4536"/>
          <w:tab w:val="clear" w:pos="9072"/>
        </w:tabs>
        <w:rPr>
          <w:rFonts w:ascii="Arial" w:hAnsi="Arial" w:cs="Arial"/>
          <w:sz w:val="24"/>
          <w:szCs w:val="24"/>
        </w:rPr>
      </w:pPr>
    </w:p>
    <w:p w:rsidR="00576113" w:rsidRDefault="00576113">
      <w:pPr>
        <w:pStyle w:val="Kopfzeile"/>
        <w:tabs>
          <w:tab w:val="clear" w:pos="4536"/>
          <w:tab w:val="clear" w:pos="9072"/>
        </w:tabs>
        <w:rPr>
          <w:rFonts w:ascii="Arial" w:hAnsi="Arial" w:cs="Arial"/>
          <w:sz w:val="24"/>
          <w:szCs w:val="24"/>
        </w:rPr>
      </w:pPr>
    </w:p>
    <w:p w:rsidR="00576113" w:rsidRPr="005C0A28" w:rsidRDefault="00576113" w:rsidP="00576113">
      <w:pPr>
        <w:pStyle w:val="Kopfzeile"/>
        <w:tabs>
          <w:tab w:val="clear" w:pos="4536"/>
          <w:tab w:val="clear" w:pos="9072"/>
        </w:tabs>
        <w:jc w:val="center"/>
        <w:rPr>
          <w:rFonts w:ascii="Arial" w:hAnsi="Arial" w:cs="Arial"/>
          <w:b/>
          <w:sz w:val="24"/>
          <w:szCs w:val="24"/>
        </w:rPr>
      </w:pPr>
      <w:r w:rsidRPr="005C0A28">
        <w:rPr>
          <w:rFonts w:ascii="Arial" w:hAnsi="Arial" w:cs="Arial"/>
          <w:b/>
          <w:sz w:val="24"/>
          <w:szCs w:val="24"/>
        </w:rPr>
        <w:t>Auftrags- und Honorarvereinbarung zur Erstellung der Erklärung zur Feststellung des Grundsteuerwertes</w:t>
      </w:r>
    </w:p>
    <w:p w:rsidR="00576113" w:rsidRDefault="00576113" w:rsidP="00576113">
      <w:pPr>
        <w:pStyle w:val="Kopfzeile"/>
        <w:tabs>
          <w:tab w:val="clear" w:pos="4536"/>
          <w:tab w:val="clear" w:pos="9072"/>
        </w:tabs>
        <w:jc w:val="center"/>
        <w:rPr>
          <w:rFonts w:ascii="Arial" w:hAnsi="Arial" w:cs="Arial"/>
          <w:sz w:val="24"/>
          <w:szCs w:val="24"/>
        </w:rPr>
      </w:pPr>
    </w:p>
    <w:p w:rsidR="00576113" w:rsidRDefault="00576113" w:rsidP="00576113">
      <w:pPr>
        <w:pStyle w:val="Kopfzeile"/>
        <w:tabs>
          <w:tab w:val="clear" w:pos="4536"/>
          <w:tab w:val="clear" w:pos="9072"/>
        </w:tabs>
        <w:jc w:val="both"/>
        <w:rPr>
          <w:rFonts w:ascii="Arial" w:hAnsi="Arial" w:cs="Arial"/>
          <w:sz w:val="24"/>
          <w:szCs w:val="24"/>
        </w:rPr>
      </w:pPr>
      <w:r>
        <w:rPr>
          <w:rFonts w:ascii="Arial" w:hAnsi="Arial" w:cs="Arial"/>
          <w:sz w:val="24"/>
          <w:szCs w:val="24"/>
        </w:rPr>
        <w:t>Hiermit erteile(n) ich / wir</w:t>
      </w:r>
    </w:p>
    <w:p w:rsidR="00576113" w:rsidRDefault="00576113" w:rsidP="00576113">
      <w:pPr>
        <w:pStyle w:val="Kopfzeile"/>
        <w:tabs>
          <w:tab w:val="clear" w:pos="4536"/>
          <w:tab w:val="clear" w:pos="9072"/>
        </w:tabs>
        <w:jc w:val="both"/>
        <w:rPr>
          <w:rFonts w:ascii="Arial" w:hAnsi="Arial" w:cs="Arial"/>
          <w:sz w:val="24"/>
          <w:szCs w:val="24"/>
        </w:rPr>
      </w:pPr>
    </w:p>
    <w:p w:rsidR="00576113" w:rsidRDefault="00576113" w:rsidP="00576113">
      <w:pPr>
        <w:pStyle w:val="Kopfzeile"/>
        <w:tabs>
          <w:tab w:val="clear" w:pos="4536"/>
          <w:tab w:val="clear" w:pos="9072"/>
        </w:tabs>
        <w:jc w:val="both"/>
        <w:rPr>
          <w:rFonts w:ascii="Arial" w:hAnsi="Arial" w:cs="Arial"/>
          <w:sz w:val="24"/>
          <w:szCs w:val="24"/>
        </w:rPr>
      </w:pPr>
    </w:p>
    <w:p w:rsidR="00576113" w:rsidRDefault="00576113" w:rsidP="00576113">
      <w:pPr>
        <w:pStyle w:val="Kopfzeile"/>
        <w:tabs>
          <w:tab w:val="clear" w:pos="4536"/>
          <w:tab w:val="clear" w:pos="9072"/>
        </w:tabs>
        <w:jc w:val="both"/>
        <w:rPr>
          <w:rFonts w:ascii="Arial" w:hAnsi="Arial" w:cs="Arial"/>
          <w:sz w:val="24"/>
          <w:szCs w:val="24"/>
        </w:rPr>
      </w:pPr>
    </w:p>
    <w:p w:rsidR="00576113" w:rsidRDefault="00576113" w:rsidP="00576113">
      <w:pPr>
        <w:pStyle w:val="Kopfzeile"/>
        <w:tabs>
          <w:tab w:val="clear" w:pos="4536"/>
          <w:tab w:val="clear" w:pos="9072"/>
        </w:tabs>
        <w:jc w:val="both"/>
        <w:rPr>
          <w:rFonts w:ascii="Arial" w:hAnsi="Arial" w:cs="Arial"/>
          <w:sz w:val="24"/>
          <w:szCs w:val="24"/>
        </w:rPr>
      </w:pPr>
    </w:p>
    <w:p w:rsidR="00576113" w:rsidRDefault="00576113" w:rsidP="00576113">
      <w:pPr>
        <w:pStyle w:val="Kopfzeile"/>
        <w:tabs>
          <w:tab w:val="clear" w:pos="4536"/>
          <w:tab w:val="clear" w:pos="9072"/>
        </w:tabs>
        <w:jc w:val="both"/>
        <w:rPr>
          <w:rFonts w:ascii="Arial" w:hAnsi="Arial" w:cs="Arial"/>
          <w:sz w:val="24"/>
          <w:szCs w:val="24"/>
        </w:rPr>
      </w:pPr>
    </w:p>
    <w:p w:rsidR="00576113" w:rsidRDefault="002E6E48" w:rsidP="00576113">
      <w:pPr>
        <w:pStyle w:val="Kopfzeile"/>
        <w:tabs>
          <w:tab w:val="clear" w:pos="4536"/>
          <w:tab w:val="clear" w:pos="9072"/>
        </w:tabs>
        <w:jc w:val="both"/>
        <w:rPr>
          <w:rFonts w:ascii="Arial" w:hAnsi="Arial" w:cs="Arial"/>
          <w:sz w:val="24"/>
          <w:szCs w:val="24"/>
        </w:rPr>
      </w:pPr>
      <w:r>
        <w:rPr>
          <w:rFonts w:ascii="Arial" w:hAnsi="Arial" w:cs="Arial"/>
          <w:sz w:val="24"/>
          <w:szCs w:val="24"/>
        </w:rPr>
        <w:t>a</w:t>
      </w:r>
      <w:r w:rsidR="00576113">
        <w:rPr>
          <w:rFonts w:ascii="Arial" w:hAnsi="Arial" w:cs="Arial"/>
          <w:sz w:val="24"/>
          <w:szCs w:val="24"/>
        </w:rPr>
        <w:t>ls Eigentümer(in</w:t>
      </w:r>
      <w:r w:rsidR="004838E8">
        <w:rPr>
          <w:rFonts w:ascii="Arial" w:hAnsi="Arial" w:cs="Arial"/>
          <w:sz w:val="24"/>
          <w:szCs w:val="24"/>
        </w:rPr>
        <w:t>)</w:t>
      </w:r>
      <w:r w:rsidR="00576113">
        <w:rPr>
          <w:rFonts w:ascii="Arial" w:hAnsi="Arial" w:cs="Arial"/>
          <w:sz w:val="24"/>
          <w:szCs w:val="24"/>
        </w:rPr>
        <w:t xml:space="preserve"> des Grundstücks/Sondereigentums</w:t>
      </w:r>
    </w:p>
    <w:p w:rsidR="00576113" w:rsidRDefault="00576113" w:rsidP="00576113">
      <w:pPr>
        <w:pStyle w:val="Kopfzeile"/>
        <w:tabs>
          <w:tab w:val="clear" w:pos="4536"/>
          <w:tab w:val="clear" w:pos="9072"/>
        </w:tabs>
        <w:jc w:val="both"/>
        <w:rPr>
          <w:rFonts w:ascii="Arial" w:hAnsi="Arial" w:cs="Arial"/>
          <w:sz w:val="24"/>
          <w:szCs w:val="24"/>
        </w:rPr>
      </w:pPr>
    </w:p>
    <w:p w:rsidR="00576113" w:rsidRDefault="00576113" w:rsidP="00576113">
      <w:pPr>
        <w:pStyle w:val="Kopfzeile"/>
        <w:tabs>
          <w:tab w:val="clear" w:pos="4536"/>
          <w:tab w:val="clear" w:pos="9072"/>
        </w:tabs>
        <w:jc w:val="both"/>
        <w:rPr>
          <w:rFonts w:ascii="Arial" w:hAnsi="Arial" w:cs="Arial"/>
          <w:sz w:val="24"/>
          <w:szCs w:val="24"/>
        </w:rPr>
      </w:pPr>
    </w:p>
    <w:p w:rsidR="00576113" w:rsidRDefault="00576113" w:rsidP="00576113">
      <w:pPr>
        <w:pStyle w:val="Kopfzeile"/>
        <w:tabs>
          <w:tab w:val="clear" w:pos="4536"/>
          <w:tab w:val="clear" w:pos="9072"/>
        </w:tabs>
        <w:jc w:val="both"/>
        <w:rPr>
          <w:rFonts w:ascii="Arial" w:hAnsi="Arial" w:cs="Arial"/>
          <w:sz w:val="24"/>
          <w:szCs w:val="24"/>
        </w:rPr>
      </w:pPr>
    </w:p>
    <w:p w:rsidR="00576113" w:rsidRDefault="00576113" w:rsidP="00576113">
      <w:pPr>
        <w:pStyle w:val="Kopfzeile"/>
        <w:tabs>
          <w:tab w:val="clear" w:pos="4536"/>
          <w:tab w:val="clear" w:pos="9072"/>
        </w:tabs>
        <w:jc w:val="both"/>
        <w:rPr>
          <w:rFonts w:ascii="Arial" w:hAnsi="Arial" w:cs="Arial"/>
          <w:sz w:val="24"/>
          <w:szCs w:val="24"/>
        </w:rPr>
      </w:pPr>
    </w:p>
    <w:p w:rsidR="00576113" w:rsidRDefault="002E6E48" w:rsidP="00576113">
      <w:pPr>
        <w:pStyle w:val="Kopfzeile"/>
        <w:tabs>
          <w:tab w:val="clear" w:pos="4536"/>
          <w:tab w:val="clear" w:pos="9072"/>
        </w:tabs>
        <w:jc w:val="both"/>
        <w:rPr>
          <w:rFonts w:ascii="Arial" w:hAnsi="Arial" w:cs="Arial"/>
          <w:sz w:val="24"/>
          <w:szCs w:val="24"/>
        </w:rPr>
      </w:pPr>
      <w:r>
        <w:rPr>
          <w:rFonts w:ascii="Arial" w:hAnsi="Arial" w:cs="Arial"/>
          <w:sz w:val="24"/>
          <w:szCs w:val="24"/>
        </w:rPr>
        <w:t>d</w:t>
      </w:r>
      <w:r w:rsidR="00576113">
        <w:rPr>
          <w:rFonts w:ascii="Arial" w:hAnsi="Arial" w:cs="Arial"/>
          <w:sz w:val="24"/>
          <w:szCs w:val="24"/>
        </w:rPr>
        <w:t>er Bauer &amp; Locker Steuerberatungsgesellschaft mbH &amp; Co. KG, Ludwigstraße 22 in 95213 Münchberg</w:t>
      </w:r>
      <w:r w:rsidR="004838E8">
        <w:rPr>
          <w:rFonts w:ascii="Arial" w:hAnsi="Arial" w:cs="Arial"/>
          <w:sz w:val="24"/>
          <w:szCs w:val="24"/>
        </w:rPr>
        <w:t xml:space="preserve"> den</w:t>
      </w:r>
    </w:p>
    <w:p w:rsidR="00576113" w:rsidRDefault="00576113" w:rsidP="00576113">
      <w:pPr>
        <w:pStyle w:val="Kopfzeile"/>
        <w:tabs>
          <w:tab w:val="clear" w:pos="4536"/>
          <w:tab w:val="clear" w:pos="9072"/>
        </w:tabs>
        <w:jc w:val="both"/>
        <w:rPr>
          <w:rFonts w:ascii="Arial" w:hAnsi="Arial" w:cs="Arial"/>
          <w:sz w:val="24"/>
          <w:szCs w:val="24"/>
        </w:rPr>
      </w:pPr>
    </w:p>
    <w:p w:rsidR="00576113" w:rsidRPr="004838E8" w:rsidRDefault="00576113" w:rsidP="002E6E48">
      <w:pPr>
        <w:pStyle w:val="Kopfzeile"/>
        <w:tabs>
          <w:tab w:val="clear" w:pos="4536"/>
          <w:tab w:val="clear" w:pos="9072"/>
        </w:tabs>
        <w:jc w:val="center"/>
        <w:rPr>
          <w:rFonts w:ascii="Arial" w:hAnsi="Arial" w:cs="Arial"/>
          <w:b/>
          <w:sz w:val="24"/>
          <w:szCs w:val="24"/>
        </w:rPr>
      </w:pPr>
      <w:r w:rsidRPr="004838E8">
        <w:rPr>
          <w:rFonts w:ascii="Arial" w:hAnsi="Arial" w:cs="Arial"/>
          <w:b/>
          <w:sz w:val="24"/>
          <w:szCs w:val="24"/>
        </w:rPr>
        <w:t>Auftrag</w:t>
      </w:r>
    </w:p>
    <w:p w:rsidR="00576113" w:rsidRDefault="00576113" w:rsidP="00576113">
      <w:pPr>
        <w:pStyle w:val="Kopfzeile"/>
        <w:tabs>
          <w:tab w:val="clear" w:pos="4536"/>
          <w:tab w:val="clear" w:pos="9072"/>
        </w:tabs>
        <w:jc w:val="both"/>
        <w:rPr>
          <w:rFonts w:ascii="Arial" w:hAnsi="Arial" w:cs="Arial"/>
          <w:sz w:val="24"/>
          <w:szCs w:val="24"/>
        </w:rPr>
      </w:pPr>
    </w:p>
    <w:p w:rsidR="00576113" w:rsidRDefault="002E6E48" w:rsidP="00576113">
      <w:pPr>
        <w:pStyle w:val="Kopfzeile"/>
        <w:tabs>
          <w:tab w:val="clear" w:pos="4536"/>
          <w:tab w:val="clear" w:pos="9072"/>
        </w:tabs>
        <w:jc w:val="both"/>
        <w:rPr>
          <w:rFonts w:ascii="Arial" w:hAnsi="Arial" w:cs="Arial"/>
          <w:sz w:val="24"/>
          <w:szCs w:val="24"/>
        </w:rPr>
      </w:pPr>
      <w:r>
        <w:rPr>
          <w:rFonts w:ascii="Arial" w:hAnsi="Arial" w:cs="Arial"/>
          <w:sz w:val="24"/>
          <w:szCs w:val="24"/>
        </w:rPr>
        <w:t>m</w:t>
      </w:r>
      <w:r w:rsidR="00576113">
        <w:rPr>
          <w:rFonts w:ascii="Arial" w:hAnsi="Arial" w:cs="Arial"/>
          <w:sz w:val="24"/>
          <w:szCs w:val="24"/>
        </w:rPr>
        <w:t xml:space="preserve">ich/uns bei der Abgabe der Feststellungserklärung zum Grundsteuerwert des o.g. Grundstücks vor der hierfür zuständigen Behörde zu vertreten. Der Auftraggeber beauftragt den </w:t>
      </w:r>
      <w:r w:rsidR="004838E8">
        <w:rPr>
          <w:rFonts w:ascii="Arial" w:hAnsi="Arial" w:cs="Arial"/>
          <w:sz w:val="24"/>
          <w:szCs w:val="24"/>
        </w:rPr>
        <w:t>Auftragnehmer</w:t>
      </w:r>
      <w:r w:rsidR="00576113">
        <w:rPr>
          <w:rFonts w:ascii="Arial" w:hAnsi="Arial" w:cs="Arial"/>
          <w:sz w:val="24"/>
          <w:szCs w:val="24"/>
        </w:rPr>
        <w:t xml:space="preserve"> mit den nachstehend aufgeführten Angelegenheiten:</w:t>
      </w:r>
    </w:p>
    <w:p w:rsidR="00576113" w:rsidRDefault="00576113" w:rsidP="00576113">
      <w:pPr>
        <w:pStyle w:val="Kopfzeile"/>
        <w:tabs>
          <w:tab w:val="clear" w:pos="4536"/>
          <w:tab w:val="clear" w:pos="9072"/>
        </w:tabs>
        <w:jc w:val="both"/>
        <w:rPr>
          <w:rFonts w:ascii="Arial" w:hAnsi="Arial" w:cs="Arial"/>
          <w:sz w:val="24"/>
          <w:szCs w:val="24"/>
        </w:rPr>
      </w:pPr>
    </w:p>
    <w:p w:rsidR="00576113" w:rsidRDefault="002E6E48" w:rsidP="00576113">
      <w:pPr>
        <w:pStyle w:val="Kopfzeile"/>
        <w:tabs>
          <w:tab w:val="clear" w:pos="4536"/>
          <w:tab w:val="clear" w:pos="9072"/>
        </w:tabs>
        <w:jc w:val="both"/>
        <w:rPr>
          <w:rFonts w:ascii="Arial" w:hAnsi="Arial" w:cs="Arial"/>
          <w:sz w:val="24"/>
          <w:szCs w:val="24"/>
        </w:rPr>
      </w:pPr>
      <w:r>
        <w:rPr>
          <w:rFonts w:ascii="Arial" w:hAnsi="Arial" w:cs="Arial"/>
          <w:sz w:val="24"/>
          <w:szCs w:val="24"/>
        </w:rPr>
        <w:t>a</w:t>
      </w:r>
      <w:r w:rsidR="00576113">
        <w:rPr>
          <w:rFonts w:ascii="Arial" w:hAnsi="Arial" w:cs="Arial"/>
          <w:sz w:val="24"/>
          <w:szCs w:val="24"/>
        </w:rPr>
        <w:t xml:space="preserve"> ) Erstellung der Erklärung(en) zur Feststellung des Grundsteuerwertes zum Hauptfeststellungszeitpunkt 01.01.2022, und der damit im Zusammenhang stehenden sonstigen Tätigkeiten ( z.B. elektronische Übertragung der Erklärungen an das zuständige Finanzamt etc. )</w:t>
      </w:r>
    </w:p>
    <w:p w:rsidR="00576113" w:rsidRDefault="00576113" w:rsidP="00576113">
      <w:pPr>
        <w:pStyle w:val="Kopfzeile"/>
        <w:tabs>
          <w:tab w:val="clear" w:pos="4536"/>
          <w:tab w:val="clear" w:pos="9072"/>
        </w:tabs>
        <w:jc w:val="both"/>
        <w:rPr>
          <w:rFonts w:ascii="Arial" w:hAnsi="Arial" w:cs="Arial"/>
          <w:sz w:val="24"/>
          <w:szCs w:val="24"/>
        </w:rPr>
      </w:pPr>
    </w:p>
    <w:p w:rsidR="00576113" w:rsidRDefault="002E6E48" w:rsidP="00576113">
      <w:pPr>
        <w:pStyle w:val="Kopfzeile"/>
        <w:tabs>
          <w:tab w:val="clear" w:pos="4536"/>
          <w:tab w:val="clear" w:pos="9072"/>
        </w:tabs>
        <w:jc w:val="both"/>
        <w:rPr>
          <w:rFonts w:ascii="Arial" w:hAnsi="Arial" w:cs="Arial"/>
          <w:sz w:val="24"/>
          <w:szCs w:val="24"/>
        </w:rPr>
      </w:pPr>
      <w:r>
        <w:rPr>
          <w:rFonts w:ascii="Arial" w:hAnsi="Arial" w:cs="Arial"/>
          <w:sz w:val="24"/>
          <w:szCs w:val="24"/>
        </w:rPr>
        <w:t>b</w:t>
      </w:r>
      <w:r w:rsidR="00576113">
        <w:rPr>
          <w:rFonts w:ascii="Arial" w:hAnsi="Arial" w:cs="Arial"/>
          <w:sz w:val="24"/>
          <w:szCs w:val="24"/>
        </w:rPr>
        <w:t xml:space="preserve"> ) Ermittlung des Grundsteuerwertes, des Grundsteuermessbetrages und Simulation der zukünftig </w:t>
      </w:r>
      <w:r w:rsidR="004838E8">
        <w:rPr>
          <w:rFonts w:ascii="Arial" w:hAnsi="Arial" w:cs="Arial"/>
          <w:sz w:val="24"/>
          <w:szCs w:val="24"/>
        </w:rPr>
        <w:t>zu zahlender Grundsteuer</w:t>
      </w:r>
      <w:r w:rsidR="00576113">
        <w:rPr>
          <w:rFonts w:ascii="Arial" w:hAnsi="Arial" w:cs="Arial"/>
          <w:sz w:val="24"/>
          <w:szCs w:val="24"/>
        </w:rPr>
        <w:t xml:space="preserve"> soweit die Stadt/Gemeinde die Hebesätze nicht anpasst,</w:t>
      </w:r>
    </w:p>
    <w:p w:rsidR="00576113" w:rsidRDefault="00576113" w:rsidP="00576113">
      <w:pPr>
        <w:pStyle w:val="Kopfzeile"/>
        <w:tabs>
          <w:tab w:val="clear" w:pos="4536"/>
          <w:tab w:val="clear" w:pos="9072"/>
        </w:tabs>
        <w:jc w:val="both"/>
        <w:rPr>
          <w:rFonts w:ascii="Arial" w:hAnsi="Arial" w:cs="Arial"/>
          <w:sz w:val="24"/>
          <w:szCs w:val="24"/>
        </w:rPr>
      </w:pPr>
    </w:p>
    <w:p w:rsidR="00576113" w:rsidRDefault="00576113" w:rsidP="00576113">
      <w:pPr>
        <w:pStyle w:val="Kopfzeile"/>
        <w:tabs>
          <w:tab w:val="clear" w:pos="4536"/>
          <w:tab w:val="clear" w:pos="9072"/>
        </w:tabs>
        <w:jc w:val="both"/>
        <w:rPr>
          <w:rFonts w:ascii="Arial" w:hAnsi="Arial" w:cs="Arial"/>
          <w:sz w:val="24"/>
          <w:szCs w:val="24"/>
        </w:rPr>
      </w:pPr>
      <w:r>
        <w:rPr>
          <w:rFonts w:ascii="Arial" w:hAnsi="Arial" w:cs="Arial"/>
          <w:sz w:val="24"/>
          <w:szCs w:val="24"/>
        </w:rPr>
        <w:t>c ) Prüfung der entsprechenden Steuerbescheide, und sich eventuell anschließ</w:t>
      </w:r>
      <w:r w:rsidR="002E6E48">
        <w:rPr>
          <w:rFonts w:ascii="Arial" w:hAnsi="Arial" w:cs="Arial"/>
          <w:sz w:val="24"/>
          <w:szCs w:val="24"/>
        </w:rPr>
        <w:t>ende Einspruchsverfahren ( Klageverfahren bedürfen einer separaten Beauftragung ), jeweils separat für og. wirtschaftliche Einheiten ( Grundstücke ).</w:t>
      </w:r>
    </w:p>
    <w:p w:rsidR="002E6E48" w:rsidRDefault="002E6E48" w:rsidP="00576113">
      <w:pPr>
        <w:pStyle w:val="Kopfzeile"/>
        <w:tabs>
          <w:tab w:val="clear" w:pos="4536"/>
          <w:tab w:val="clear" w:pos="9072"/>
        </w:tabs>
        <w:jc w:val="both"/>
        <w:rPr>
          <w:rFonts w:ascii="Arial" w:hAnsi="Arial" w:cs="Arial"/>
          <w:sz w:val="24"/>
          <w:szCs w:val="24"/>
        </w:rPr>
      </w:pPr>
    </w:p>
    <w:p w:rsidR="00576113" w:rsidRDefault="002E6E48" w:rsidP="00576113">
      <w:pPr>
        <w:pStyle w:val="Kopfzeile"/>
        <w:tabs>
          <w:tab w:val="clear" w:pos="4536"/>
          <w:tab w:val="clear" w:pos="9072"/>
        </w:tabs>
        <w:jc w:val="both"/>
        <w:rPr>
          <w:rFonts w:ascii="Arial" w:hAnsi="Arial" w:cs="Arial"/>
          <w:sz w:val="24"/>
          <w:szCs w:val="24"/>
        </w:rPr>
      </w:pPr>
      <w:r>
        <w:rPr>
          <w:rFonts w:ascii="Arial" w:hAnsi="Arial" w:cs="Arial"/>
          <w:sz w:val="24"/>
          <w:szCs w:val="24"/>
        </w:rPr>
        <w:t xml:space="preserve">Für die og. Tätigkeiten beträgt die Vergütung für jede </w:t>
      </w:r>
      <w:r w:rsidR="004838E8">
        <w:rPr>
          <w:rFonts w:ascii="Arial" w:hAnsi="Arial" w:cs="Arial"/>
          <w:sz w:val="24"/>
          <w:szCs w:val="24"/>
        </w:rPr>
        <w:t>zu erstellender Erklärung</w:t>
      </w:r>
      <w:r>
        <w:rPr>
          <w:rFonts w:ascii="Arial" w:hAnsi="Arial" w:cs="Arial"/>
          <w:sz w:val="24"/>
          <w:szCs w:val="24"/>
        </w:rPr>
        <w:t xml:space="preserve"> den </w:t>
      </w:r>
      <w:r w:rsidR="004838E8">
        <w:rPr>
          <w:rFonts w:ascii="Arial" w:hAnsi="Arial" w:cs="Arial"/>
          <w:sz w:val="24"/>
          <w:szCs w:val="24"/>
        </w:rPr>
        <w:t>mittleren</w:t>
      </w:r>
      <w:r>
        <w:rPr>
          <w:rFonts w:ascii="Arial" w:hAnsi="Arial" w:cs="Arial"/>
          <w:sz w:val="24"/>
          <w:szCs w:val="24"/>
        </w:rPr>
        <w:t xml:space="preserve"> Gebührenrahmen von 9/20 ( Gebührenrahmen 2/20 bis 18/20 ) der Tabelle A zur Steuerberatervergütungsverordnung aufgeführten Gebühr in Bezug auf den Grundsteuerwert. </w:t>
      </w:r>
    </w:p>
    <w:p w:rsidR="00576113" w:rsidRDefault="00576113" w:rsidP="00576113">
      <w:pPr>
        <w:pStyle w:val="Kopfzeile"/>
        <w:tabs>
          <w:tab w:val="clear" w:pos="4536"/>
          <w:tab w:val="clear" w:pos="9072"/>
        </w:tabs>
        <w:jc w:val="both"/>
        <w:rPr>
          <w:rFonts w:ascii="Arial" w:hAnsi="Arial" w:cs="Arial"/>
          <w:sz w:val="24"/>
          <w:szCs w:val="24"/>
        </w:rPr>
      </w:pPr>
    </w:p>
    <w:p w:rsidR="002E6E48" w:rsidRDefault="002E6E48" w:rsidP="00576113">
      <w:pPr>
        <w:pStyle w:val="Kopfzeile"/>
        <w:tabs>
          <w:tab w:val="clear" w:pos="4536"/>
          <w:tab w:val="clear" w:pos="9072"/>
        </w:tabs>
        <w:jc w:val="both"/>
        <w:rPr>
          <w:rFonts w:ascii="Arial" w:hAnsi="Arial" w:cs="Arial"/>
          <w:sz w:val="24"/>
          <w:szCs w:val="24"/>
        </w:rPr>
      </w:pPr>
      <w:r>
        <w:rPr>
          <w:rFonts w:ascii="Arial" w:hAnsi="Arial" w:cs="Arial"/>
          <w:sz w:val="24"/>
          <w:szCs w:val="24"/>
        </w:rPr>
        <w:t xml:space="preserve">Die Vergütung versteht sich jeweils zzgl. </w:t>
      </w:r>
      <w:r w:rsidR="004838E8">
        <w:rPr>
          <w:rFonts w:ascii="Arial" w:hAnsi="Arial" w:cs="Arial"/>
          <w:sz w:val="24"/>
          <w:szCs w:val="24"/>
        </w:rPr>
        <w:t>d</w:t>
      </w:r>
      <w:r>
        <w:rPr>
          <w:rFonts w:ascii="Arial" w:hAnsi="Arial" w:cs="Arial"/>
          <w:sz w:val="24"/>
          <w:szCs w:val="24"/>
        </w:rPr>
        <w:t>er gesetzlichen Umsatzsteuer von 19%</w:t>
      </w:r>
    </w:p>
    <w:p w:rsidR="002E6E48" w:rsidRDefault="002E6E48" w:rsidP="00576113">
      <w:pPr>
        <w:pStyle w:val="Kopfzeile"/>
        <w:tabs>
          <w:tab w:val="clear" w:pos="4536"/>
          <w:tab w:val="clear" w:pos="9072"/>
        </w:tabs>
        <w:jc w:val="both"/>
        <w:rPr>
          <w:rFonts w:ascii="Arial" w:hAnsi="Arial" w:cs="Arial"/>
          <w:sz w:val="24"/>
          <w:szCs w:val="24"/>
        </w:rPr>
      </w:pPr>
    </w:p>
    <w:p w:rsidR="002E6E48" w:rsidRDefault="002E6E48" w:rsidP="00576113">
      <w:pPr>
        <w:pStyle w:val="Kopfzeile"/>
        <w:tabs>
          <w:tab w:val="clear" w:pos="4536"/>
          <w:tab w:val="clear" w:pos="9072"/>
        </w:tabs>
        <w:jc w:val="both"/>
        <w:rPr>
          <w:rFonts w:ascii="Arial" w:hAnsi="Arial" w:cs="Arial"/>
          <w:sz w:val="24"/>
          <w:szCs w:val="24"/>
        </w:rPr>
      </w:pPr>
      <w:r>
        <w:rPr>
          <w:rFonts w:ascii="Arial" w:hAnsi="Arial" w:cs="Arial"/>
          <w:sz w:val="24"/>
          <w:szCs w:val="24"/>
        </w:rPr>
        <w:t>Auslagen gem. §§ 16, 17 StBVV werden nicht gesondert in Rechnung gestellt.</w:t>
      </w:r>
    </w:p>
    <w:p w:rsidR="002E6E48" w:rsidRDefault="002E6E48" w:rsidP="00576113">
      <w:pPr>
        <w:pStyle w:val="Kopfzeile"/>
        <w:tabs>
          <w:tab w:val="clear" w:pos="4536"/>
          <w:tab w:val="clear" w:pos="9072"/>
        </w:tabs>
        <w:jc w:val="both"/>
        <w:rPr>
          <w:rFonts w:ascii="Arial" w:hAnsi="Arial" w:cs="Arial"/>
          <w:sz w:val="24"/>
          <w:szCs w:val="24"/>
        </w:rPr>
      </w:pPr>
    </w:p>
    <w:p w:rsidR="002E6E48" w:rsidRDefault="002E6E48" w:rsidP="00576113">
      <w:pPr>
        <w:pStyle w:val="Kopfzeile"/>
        <w:tabs>
          <w:tab w:val="clear" w:pos="4536"/>
          <w:tab w:val="clear" w:pos="9072"/>
        </w:tabs>
        <w:jc w:val="both"/>
        <w:rPr>
          <w:rFonts w:ascii="Arial" w:hAnsi="Arial" w:cs="Arial"/>
          <w:sz w:val="24"/>
          <w:szCs w:val="24"/>
        </w:rPr>
      </w:pPr>
    </w:p>
    <w:p w:rsidR="002E6E48" w:rsidRPr="004838E8" w:rsidRDefault="002E6E48" w:rsidP="004838E8">
      <w:pPr>
        <w:pStyle w:val="Kopfzeile"/>
        <w:numPr>
          <w:ilvl w:val="0"/>
          <w:numId w:val="29"/>
        </w:numPr>
        <w:tabs>
          <w:tab w:val="clear" w:pos="4536"/>
          <w:tab w:val="clear" w:pos="9072"/>
        </w:tabs>
        <w:jc w:val="center"/>
        <w:rPr>
          <w:rFonts w:ascii="Arial" w:hAnsi="Arial" w:cs="Arial"/>
          <w:b/>
          <w:sz w:val="24"/>
          <w:szCs w:val="24"/>
        </w:rPr>
      </w:pPr>
      <w:r w:rsidRPr="004838E8">
        <w:rPr>
          <w:rFonts w:ascii="Arial" w:hAnsi="Arial" w:cs="Arial"/>
          <w:b/>
          <w:sz w:val="24"/>
          <w:szCs w:val="24"/>
        </w:rPr>
        <w:lastRenderedPageBreak/>
        <w:t>Sprinterrabatt Unterlagen 10%</w:t>
      </w:r>
    </w:p>
    <w:p w:rsidR="002E6E48" w:rsidRDefault="002E6E48" w:rsidP="002E6E48">
      <w:pPr>
        <w:pStyle w:val="Kopfzeile"/>
        <w:tabs>
          <w:tab w:val="clear" w:pos="4536"/>
          <w:tab w:val="clear" w:pos="9072"/>
        </w:tabs>
        <w:ind w:left="720"/>
        <w:jc w:val="both"/>
        <w:rPr>
          <w:rFonts w:ascii="Arial" w:hAnsi="Arial" w:cs="Arial"/>
          <w:sz w:val="24"/>
          <w:szCs w:val="24"/>
        </w:rPr>
      </w:pPr>
    </w:p>
    <w:p w:rsidR="002E6E48" w:rsidRDefault="002E6E48" w:rsidP="002E6E48">
      <w:pPr>
        <w:pStyle w:val="Kopfzeile"/>
        <w:tabs>
          <w:tab w:val="clear" w:pos="4536"/>
          <w:tab w:val="clear" w:pos="9072"/>
        </w:tabs>
        <w:ind w:left="360"/>
        <w:jc w:val="both"/>
        <w:rPr>
          <w:rFonts w:ascii="Arial" w:hAnsi="Arial" w:cs="Arial"/>
          <w:sz w:val="24"/>
          <w:szCs w:val="24"/>
        </w:rPr>
      </w:pPr>
      <w:r>
        <w:rPr>
          <w:rFonts w:ascii="Arial" w:hAnsi="Arial" w:cs="Arial"/>
          <w:sz w:val="24"/>
          <w:szCs w:val="24"/>
        </w:rPr>
        <w:t>Sollten Sie sämtliche Unterlagen und Angaben vollständig bis spätestens 30.08.2022 bei uns abgegeben haben, gewähren wir Ihnen einen Sprinterrabatt von 10% auf die gesamte Vergütung.</w:t>
      </w:r>
    </w:p>
    <w:p w:rsidR="002E6E48" w:rsidRDefault="002E6E48" w:rsidP="002E6E48">
      <w:pPr>
        <w:pStyle w:val="Kopfzeile"/>
        <w:tabs>
          <w:tab w:val="clear" w:pos="4536"/>
          <w:tab w:val="clear" w:pos="9072"/>
        </w:tabs>
        <w:ind w:left="360"/>
        <w:jc w:val="both"/>
        <w:rPr>
          <w:rFonts w:ascii="Arial" w:hAnsi="Arial" w:cs="Arial"/>
          <w:sz w:val="24"/>
          <w:szCs w:val="24"/>
        </w:rPr>
      </w:pPr>
    </w:p>
    <w:p w:rsidR="002E6E48" w:rsidRPr="004838E8" w:rsidRDefault="002E6E48" w:rsidP="004838E8">
      <w:pPr>
        <w:pStyle w:val="Kopfzeile"/>
        <w:numPr>
          <w:ilvl w:val="0"/>
          <w:numId w:val="29"/>
        </w:numPr>
        <w:tabs>
          <w:tab w:val="clear" w:pos="4536"/>
          <w:tab w:val="clear" w:pos="9072"/>
        </w:tabs>
        <w:jc w:val="center"/>
        <w:rPr>
          <w:rFonts w:ascii="Arial" w:hAnsi="Arial" w:cs="Arial"/>
          <w:b/>
          <w:sz w:val="24"/>
          <w:szCs w:val="24"/>
        </w:rPr>
      </w:pPr>
      <w:r w:rsidRPr="004838E8">
        <w:rPr>
          <w:rFonts w:ascii="Arial" w:hAnsi="Arial" w:cs="Arial"/>
          <w:b/>
          <w:sz w:val="24"/>
          <w:szCs w:val="24"/>
        </w:rPr>
        <w:t>Rabatt</w:t>
      </w:r>
      <w:bookmarkStart w:id="0" w:name="_GoBack"/>
      <w:bookmarkEnd w:id="0"/>
      <w:r w:rsidRPr="004838E8">
        <w:rPr>
          <w:rFonts w:ascii="Arial" w:hAnsi="Arial" w:cs="Arial"/>
          <w:b/>
          <w:sz w:val="24"/>
          <w:szCs w:val="24"/>
        </w:rPr>
        <w:t xml:space="preserve"> elektronische Mitwirkung 30%</w:t>
      </w:r>
    </w:p>
    <w:p w:rsidR="002E6E48" w:rsidRDefault="002E6E48" w:rsidP="002E6E48">
      <w:pPr>
        <w:pStyle w:val="Kopfzeile"/>
        <w:tabs>
          <w:tab w:val="clear" w:pos="4536"/>
          <w:tab w:val="clear" w:pos="9072"/>
        </w:tabs>
        <w:ind w:left="360"/>
        <w:jc w:val="both"/>
        <w:rPr>
          <w:rFonts w:ascii="Arial" w:hAnsi="Arial" w:cs="Arial"/>
          <w:sz w:val="24"/>
          <w:szCs w:val="24"/>
        </w:rPr>
      </w:pPr>
    </w:p>
    <w:p w:rsidR="002E6E48" w:rsidRDefault="002E6E48" w:rsidP="002E6E48">
      <w:pPr>
        <w:pStyle w:val="Kopfzeile"/>
        <w:tabs>
          <w:tab w:val="clear" w:pos="4536"/>
          <w:tab w:val="clear" w:pos="9072"/>
        </w:tabs>
        <w:ind w:left="360"/>
        <w:jc w:val="both"/>
        <w:rPr>
          <w:rFonts w:ascii="Arial" w:hAnsi="Arial" w:cs="Arial"/>
          <w:sz w:val="24"/>
          <w:szCs w:val="24"/>
        </w:rPr>
      </w:pPr>
      <w:r>
        <w:rPr>
          <w:rFonts w:ascii="Arial" w:hAnsi="Arial" w:cs="Arial"/>
          <w:sz w:val="24"/>
          <w:szCs w:val="24"/>
        </w:rPr>
        <w:t xml:space="preserve">Sollten Sie eine Teilnahme an einer vollständigen elektronischen Antragsdatenerfassung wünschen, und uns die Grundstücksdaten vollständig bis spätestens 30.08.2022 elektronisch übermitteln, gewähren wir Ihnen </w:t>
      </w:r>
      <w:r w:rsidR="005C0A28">
        <w:rPr>
          <w:rFonts w:ascii="Arial" w:hAnsi="Arial" w:cs="Arial"/>
          <w:sz w:val="24"/>
          <w:szCs w:val="24"/>
        </w:rPr>
        <w:t>einen Rabatt von 30% auf die gesamte Vergütung.</w:t>
      </w:r>
    </w:p>
    <w:p w:rsidR="005C0A28" w:rsidRDefault="005C0A28" w:rsidP="002E6E48">
      <w:pPr>
        <w:pStyle w:val="Kopfzeile"/>
        <w:tabs>
          <w:tab w:val="clear" w:pos="4536"/>
          <w:tab w:val="clear" w:pos="9072"/>
        </w:tabs>
        <w:ind w:left="360"/>
        <w:jc w:val="both"/>
        <w:rPr>
          <w:rFonts w:ascii="Arial" w:hAnsi="Arial" w:cs="Arial"/>
          <w:sz w:val="24"/>
          <w:szCs w:val="24"/>
        </w:rPr>
      </w:pPr>
    </w:p>
    <w:p w:rsidR="005C0A28" w:rsidRDefault="005C0A28" w:rsidP="002E6E48">
      <w:pPr>
        <w:pStyle w:val="Kopfzeile"/>
        <w:tabs>
          <w:tab w:val="clear" w:pos="4536"/>
          <w:tab w:val="clear" w:pos="9072"/>
        </w:tabs>
        <w:ind w:left="360"/>
        <w:jc w:val="both"/>
        <w:rPr>
          <w:rFonts w:ascii="Arial" w:hAnsi="Arial" w:cs="Arial"/>
          <w:sz w:val="24"/>
          <w:szCs w:val="24"/>
        </w:rPr>
      </w:pPr>
      <w:r>
        <w:rPr>
          <w:rFonts w:ascii="Arial" w:hAnsi="Arial" w:cs="Arial"/>
          <w:sz w:val="24"/>
          <w:szCs w:val="24"/>
        </w:rPr>
        <w:t>Bitte teilen Sie und dies entsprechend unten mit.</w:t>
      </w:r>
    </w:p>
    <w:p w:rsidR="005C0A28" w:rsidRDefault="005C0A28" w:rsidP="002E6E48">
      <w:pPr>
        <w:pStyle w:val="Kopfzeile"/>
        <w:tabs>
          <w:tab w:val="clear" w:pos="4536"/>
          <w:tab w:val="clear" w:pos="9072"/>
        </w:tabs>
        <w:ind w:left="360"/>
        <w:jc w:val="both"/>
        <w:rPr>
          <w:rFonts w:ascii="Arial" w:hAnsi="Arial" w:cs="Arial"/>
          <w:sz w:val="24"/>
          <w:szCs w:val="24"/>
        </w:rPr>
      </w:pPr>
    </w:p>
    <w:p w:rsidR="005C0A28" w:rsidRDefault="005C0A28" w:rsidP="002E6E48">
      <w:pPr>
        <w:pStyle w:val="Kopfzeile"/>
        <w:tabs>
          <w:tab w:val="clear" w:pos="4536"/>
          <w:tab w:val="clear" w:pos="9072"/>
        </w:tabs>
        <w:ind w:left="360"/>
        <w:jc w:val="both"/>
        <w:rPr>
          <w:rFonts w:ascii="Arial" w:hAnsi="Arial" w:cs="Arial"/>
          <w:sz w:val="24"/>
          <w:szCs w:val="24"/>
        </w:rPr>
      </w:pPr>
      <w:r>
        <w:rPr>
          <w:rFonts w:ascii="Arial" w:hAnsi="Arial" w:cs="Arial"/>
          <w:sz w:val="24"/>
          <w:szCs w:val="24"/>
        </w:rPr>
        <w:t>Der Sprinterrabatt und der Rabatt elektronische Mitwirkung sind nicht miteinander kombinierbar.</w:t>
      </w:r>
    </w:p>
    <w:p w:rsidR="005C0A28" w:rsidRDefault="005C0A28" w:rsidP="002E6E48">
      <w:pPr>
        <w:pStyle w:val="Kopfzeile"/>
        <w:tabs>
          <w:tab w:val="clear" w:pos="4536"/>
          <w:tab w:val="clear" w:pos="9072"/>
        </w:tabs>
        <w:ind w:left="360"/>
        <w:jc w:val="both"/>
        <w:rPr>
          <w:rFonts w:ascii="Arial" w:hAnsi="Arial" w:cs="Arial"/>
          <w:sz w:val="24"/>
          <w:szCs w:val="24"/>
        </w:rPr>
      </w:pPr>
    </w:p>
    <w:p w:rsidR="005C0A28" w:rsidRDefault="005C0A28" w:rsidP="005C0A28">
      <w:pPr>
        <w:pStyle w:val="Kopfzeile"/>
        <w:ind w:left="360"/>
        <w:jc w:val="both"/>
        <w:rPr>
          <w:rFonts w:ascii="Arial" w:hAnsi="Arial" w:cs="Arial"/>
          <w:sz w:val="24"/>
          <w:szCs w:val="24"/>
        </w:rPr>
      </w:pPr>
      <w:r w:rsidRPr="005C0A28">
        <w:rPr>
          <w:rFonts w:ascii="Arial" w:hAnsi="Arial" w:cs="Arial"/>
          <w:sz w:val="24"/>
          <w:szCs w:val="24"/>
        </w:rPr>
        <w:t xml:space="preserve">Der Auftragnehmer ist berechtigt, einen angemessenen Gebührenvorschuss oder eine Zwischenabrechnung auf die vereinbarte Vergütung zu verlangen. </w:t>
      </w:r>
    </w:p>
    <w:p w:rsidR="005C0A28" w:rsidRPr="005C0A28" w:rsidRDefault="005C0A28" w:rsidP="005C0A28">
      <w:pPr>
        <w:pStyle w:val="Kopfzeile"/>
        <w:ind w:left="360"/>
        <w:jc w:val="both"/>
        <w:rPr>
          <w:rFonts w:ascii="Arial" w:hAnsi="Arial" w:cs="Arial"/>
          <w:sz w:val="24"/>
          <w:szCs w:val="24"/>
        </w:rPr>
      </w:pPr>
    </w:p>
    <w:p w:rsidR="005C0A28" w:rsidRPr="005C0A28" w:rsidRDefault="005C0A28" w:rsidP="005C0A28">
      <w:pPr>
        <w:pStyle w:val="Kopfzeile"/>
        <w:ind w:left="360"/>
        <w:jc w:val="both"/>
        <w:rPr>
          <w:rFonts w:ascii="Arial" w:hAnsi="Arial" w:cs="Arial"/>
          <w:b/>
          <w:sz w:val="24"/>
          <w:szCs w:val="24"/>
        </w:rPr>
      </w:pPr>
      <w:r w:rsidRPr="005C0A28">
        <w:rPr>
          <w:rFonts w:ascii="Arial" w:hAnsi="Arial" w:cs="Arial"/>
          <w:b/>
          <w:sz w:val="24"/>
          <w:szCs w:val="24"/>
        </w:rPr>
        <w:t>Einschaltung von Mitarbeitern, Datenverarbeitungsunternehmen</w:t>
      </w:r>
    </w:p>
    <w:p w:rsidR="005C0A28" w:rsidRPr="005C0A28" w:rsidRDefault="005C0A28" w:rsidP="005C0A28">
      <w:pPr>
        <w:pStyle w:val="Kopfzeile"/>
        <w:ind w:left="360"/>
        <w:jc w:val="both"/>
        <w:rPr>
          <w:rFonts w:ascii="Arial" w:hAnsi="Arial" w:cs="Arial"/>
          <w:sz w:val="24"/>
          <w:szCs w:val="24"/>
        </w:rPr>
      </w:pPr>
    </w:p>
    <w:p w:rsidR="005C0A28" w:rsidRDefault="005C0A28" w:rsidP="005C0A28">
      <w:pPr>
        <w:pStyle w:val="Kopfzeile"/>
        <w:tabs>
          <w:tab w:val="clear" w:pos="4536"/>
          <w:tab w:val="clear" w:pos="9072"/>
        </w:tabs>
        <w:ind w:left="360"/>
        <w:jc w:val="both"/>
        <w:rPr>
          <w:rFonts w:ascii="Arial" w:hAnsi="Arial" w:cs="Arial"/>
          <w:sz w:val="24"/>
          <w:szCs w:val="24"/>
        </w:rPr>
      </w:pPr>
      <w:r w:rsidRPr="005C0A28">
        <w:rPr>
          <w:rFonts w:ascii="Arial" w:hAnsi="Arial" w:cs="Arial"/>
          <w:sz w:val="24"/>
          <w:szCs w:val="24"/>
        </w:rPr>
        <w:t>Der Auftragnehmer darf zur Erledigung der genannten Tätigkeiten, soweit es sich nicht um Tätigkeiten handelt, die nur von einem Steuerberater persönlich erledigt werden dürfen, seine Mitarbeiter/innen hinzuziehen.</w:t>
      </w:r>
    </w:p>
    <w:p w:rsidR="005C0A28" w:rsidRDefault="005C0A28" w:rsidP="005C0A28">
      <w:pPr>
        <w:pStyle w:val="Kopfzeile"/>
        <w:tabs>
          <w:tab w:val="clear" w:pos="4536"/>
          <w:tab w:val="clear" w:pos="9072"/>
        </w:tabs>
        <w:ind w:left="360"/>
        <w:jc w:val="both"/>
        <w:rPr>
          <w:rFonts w:ascii="Arial" w:hAnsi="Arial" w:cs="Arial"/>
          <w:sz w:val="24"/>
          <w:szCs w:val="24"/>
        </w:rPr>
      </w:pPr>
    </w:p>
    <w:p w:rsidR="005C0A28" w:rsidRPr="005C0A28" w:rsidRDefault="005C0A28" w:rsidP="005C0A28">
      <w:pPr>
        <w:pStyle w:val="Kopfzeile"/>
        <w:ind w:left="360"/>
        <w:jc w:val="both"/>
        <w:rPr>
          <w:rFonts w:ascii="Arial" w:hAnsi="Arial" w:cs="Arial"/>
          <w:b/>
          <w:sz w:val="24"/>
          <w:szCs w:val="24"/>
        </w:rPr>
      </w:pPr>
      <w:r w:rsidRPr="005C0A28">
        <w:rPr>
          <w:rFonts w:ascii="Arial" w:hAnsi="Arial" w:cs="Arial"/>
          <w:b/>
          <w:sz w:val="24"/>
          <w:szCs w:val="24"/>
        </w:rPr>
        <w:t>Pflichten des Auftraggebers</w:t>
      </w:r>
    </w:p>
    <w:p w:rsidR="005C0A28" w:rsidRPr="005C0A28" w:rsidRDefault="005C0A28" w:rsidP="005C0A28">
      <w:pPr>
        <w:pStyle w:val="Kopfzeile"/>
        <w:ind w:left="360"/>
        <w:jc w:val="both"/>
        <w:rPr>
          <w:rFonts w:ascii="Arial" w:hAnsi="Arial" w:cs="Arial"/>
          <w:sz w:val="24"/>
          <w:szCs w:val="24"/>
        </w:rPr>
      </w:pPr>
    </w:p>
    <w:p w:rsidR="005C0A28" w:rsidRDefault="005C0A28" w:rsidP="005C0A28">
      <w:pPr>
        <w:pStyle w:val="Kopfzeile"/>
        <w:tabs>
          <w:tab w:val="clear" w:pos="4536"/>
          <w:tab w:val="clear" w:pos="9072"/>
        </w:tabs>
        <w:ind w:left="360"/>
        <w:jc w:val="both"/>
        <w:rPr>
          <w:rFonts w:ascii="Arial" w:hAnsi="Arial" w:cs="Arial"/>
          <w:sz w:val="24"/>
          <w:szCs w:val="24"/>
        </w:rPr>
      </w:pPr>
      <w:r w:rsidRPr="005C0A28">
        <w:rPr>
          <w:rFonts w:ascii="Arial" w:hAnsi="Arial" w:cs="Arial"/>
          <w:sz w:val="24"/>
          <w:szCs w:val="24"/>
        </w:rPr>
        <w:t>Der Auftraggeber hat alle zur Ausführung des Auftrags notwendigen Daten vollständig und so rechtzeitig dem Auftragnehmer zur Verfügung zu stellen, dass dem Auftragnehmer eine angemessene Bearbeitungszeit für die Erstellung und für die elektronische Einreichung der Erklärung(en) zur Feststellung des Grundsteuerwerts zur Verfügung steht, mindestens einen Monat. Entsprechendes gilt für die Unterrichtung des Auftragnehmers über alle Vorgänge und Umstände, die für die Ausführung des Auftrags von Bedeutung sein könnten.</w:t>
      </w:r>
    </w:p>
    <w:p w:rsidR="005C0A28" w:rsidRDefault="005C0A28" w:rsidP="005C0A28">
      <w:pPr>
        <w:pStyle w:val="Kopfzeile"/>
        <w:ind w:left="360"/>
        <w:jc w:val="both"/>
        <w:rPr>
          <w:rFonts w:ascii="Arial" w:hAnsi="Arial" w:cs="Arial"/>
          <w:sz w:val="24"/>
          <w:szCs w:val="24"/>
        </w:rPr>
      </w:pPr>
    </w:p>
    <w:p w:rsidR="005C0A28" w:rsidRPr="005C0A28" w:rsidRDefault="005C0A28" w:rsidP="005C0A28">
      <w:pPr>
        <w:pStyle w:val="Kopfzeile"/>
        <w:ind w:left="360"/>
        <w:jc w:val="both"/>
        <w:rPr>
          <w:rFonts w:ascii="Arial" w:hAnsi="Arial" w:cs="Arial"/>
          <w:b/>
          <w:sz w:val="24"/>
          <w:szCs w:val="24"/>
        </w:rPr>
      </w:pPr>
      <w:r w:rsidRPr="005C0A28">
        <w:rPr>
          <w:rFonts w:ascii="Arial" w:hAnsi="Arial" w:cs="Arial"/>
          <w:b/>
          <w:sz w:val="24"/>
          <w:szCs w:val="24"/>
        </w:rPr>
        <w:t>Vertragsdauer</w:t>
      </w:r>
    </w:p>
    <w:p w:rsidR="005C0A28" w:rsidRDefault="005C0A28" w:rsidP="005C0A28">
      <w:pPr>
        <w:pStyle w:val="Kopfzeile"/>
        <w:ind w:left="360"/>
        <w:jc w:val="both"/>
        <w:rPr>
          <w:rFonts w:ascii="Arial" w:hAnsi="Arial" w:cs="Arial"/>
          <w:sz w:val="24"/>
          <w:szCs w:val="24"/>
        </w:rPr>
      </w:pPr>
    </w:p>
    <w:p w:rsidR="005C0A28" w:rsidRPr="005C0A28" w:rsidRDefault="005C0A28" w:rsidP="005C0A28">
      <w:pPr>
        <w:pStyle w:val="Kopfzeile"/>
        <w:ind w:left="360"/>
        <w:jc w:val="both"/>
        <w:rPr>
          <w:rFonts w:ascii="Arial" w:hAnsi="Arial" w:cs="Arial"/>
          <w:sz w:val="24"/>
          <w:szCs w:val="24"/>
        </w:rPr>
      </w:pPr>
      <w:r w:rsidRPr="005C0A28">
        <w:rPr>
          <w:rFonts w:ascii="Arial" w:hAnsi="Arial" w:cs="Arial"/>
          <w:sz w:val="24"/>
          <w:szCs w:val="24"/>
        </w:rPr>
        <w:t>Der Vertrag beginnt mit der Unterzeichnung durch beide Parteien und wird auf unbestimmte Zeit bis zur vollständigen Erledigung der Angelegenheit geschlossen.</w:t>
      </w:r>
    </w:p>
    <w:p w:rsidR="005C0A28" w:rsidRPr="005C0A28" w:rsidRDefault="005C0A28" w:rsidP="005C0A28">
      <w:pPr>
        <w:pStyle w:val="Kopfzeile"/>
        <w:ind w:left="360"/>
        <w:jc w:val="both"/>
        <w:rPr>
          <w:rFonts w:ascii="Arial" w:hAnsi="Arial" w:cs="Arial"/>
          <w:sz w:val="24"/>
          <w:szCs w:val="24"/>
        </w:rPr>
      </w:pPr>
      <w:r w:rsidRPr="005C0A28">
        <w:rPr>
          <w:rFonts w:ascii="Arial" w:hAnsi="Arial" w:cs="Arial"/>
          <w:sz w:val="24"/>
          <w:szCs w:val="24"/>
        </w:rPr>
        <w:t xml:space="preserve">Beide Parteien sind berechtigt, den Vertrag aus wichtigem Grund fristlos zu kündigen. Ein wichtiger Grund liegt insbesondere vor, wenn eine Partei schuldhaft gegen ihr obliegende wesentliche vertragliche Verpflichtungen verstößt und den Verstoß trotz Abmahnung nicht innerhalb angemessener Frist abstellt. </w:t>
      </w:r>
    </w:p>
    <w:p w:rsidR="005C0A28" w:rsidRPr="005C0A28" w:rsidRDefault="005C0A28" w:rsidP="005C0A28">
      <w:pPr>
        <w:pStyle w:val="Kopfzeile"/>
        <w:ind w:left="360"/>
        <w:jc w:val="both"/>
        <w:rPr>
          <w:rFonts w:ascii="Arial" w:hAnsi="Arial" w:cs="Arial"/>
          <w:sz w:val="24"/>
          <w:szCs w:val="24"/>
        </w:rPr>
      </w:pPr>
      <w:r w:rsidRPr="005C0A28">
        <w:rPr>
          <w:rFonts w:ascii="Arial" w:hAnsi="Arial" w:cs="Arial"/>
          <w:sz w:val="24"/>
          <w:szCs w:val="24"/>
        </w:rPr>
        <w:t xml:space="preserve">Einer vorherigen Abmahnung bedarf es nicht, wenn sie zwecklos, oder der zur Kündigung berechtigten Partei nicht zumutbar ist; die andere Partei schuldhaft gegen gesetzliche Vorschriften verstößt, die zur Durchführung dieses Vertrags unmittelbar oder mittelbar bedeutsam sind; der Antrag auf Eröffnung des Insolvenzverfahrens über das Vermögen einer der Vertragsparteien gestellt wird. </w:t>
      </w:r>
    </w:p>
    <w:p w:rsidR="002E6E48" w:rsidRDefault="005C0A28" w:rsidP="005C0A28">
      <w:pPr>
        <w:pStyle w:val="Kopfzeile"/>
        <w:tabs>
          <w:tab w:val="clear" w:pos="4536"/>
          <w:tab w:val="clear" w:pos="9072"/>
        </w:tabs>
        <w:ind w:left="360"/>
        <w:jc w:val="both"/>
        <w:rPr>
          <w:rFonts w:ascii="Arial" w:hAnsi="Arial" w:cs="Arial"/>
          <w:sz w:val="24"/>
          <w:szCs w:val="24"/>
        </w:rPr>
      </w:pPr>
      <w:r w:rsidRPr="005C0A28">
        <w:rPr>
          <w:rFonts w:ascii="Arial" w:hAnsi="Arial" w:cs="Arial"/>
          <w:sz w:val="24"/>
          <w:szCs w:val="24"/>
        </w:rPr>
        <w:t>Die Kündigung bedarf der Schriftform. Email genügt der Schriftform.</w:t>
      </w:r>
    </w:p>
    <w:p w:rsidR="005C0A28" w:rsidRPr="005C0A28" w:rsidRDefault="005C0A28" w:rsidP="005C0A28">
      <w:pPr>
        <w:pStyle w:val="Kopfzeile"/>
        <w:ind w:left="360"/>
        <w:jc w:val="both"/>
        <w:rPr>
          <w:rFonts w:ascii="Arial" w:hAnsi="Arial" w:cs="Arial"/>
          <w:b/>
          <w:sz w:val="24"/>
          <w:szCs w:val="24"/>
        </w:rPr>
      </w:pPr>
      <w:r w:rsidRPr="005C0A28">
        <w:rPr>
          <w:rFonts w:ascii="Arial" w:hAnsi="Arial" w:cs="Arial"/>
          <w:b/>
          <w:sz w:val="24"/>
          <w:szCs w:val="24"/>
        </w:rPr>
        <w:lastRenderedPageBreak/>
        <w:t>Schlussbestimmungen</w:t>
      </w:r>
    </w:p>
    <w:p w:rsidR="005C0A28" w:rsidRPr="005C0A28" w:rsidRDefault="005C0A28" w:rsidP="005C0A28">
      <w:pPr>
        <w:pStyle w:val="Kopfzeile"/>
        <w:ind w:left="360"/>
        <w:jc w:val="both"/>
        <w:rPr>
          <w:rFonts w:ascii="Arial" w:hAnsi="Arial" w:cs="Arial"/>
          <w:sz w:val="24"/>
          <w:szCs w:val="24"/>
        </w:rPr>
      </w:pPr>
    </w:p>
    <w:p w:rsidR="005C0A28" w:rsidRPr="005C0A28" w:rsidRDefault="005C0A28" w:rsidP="005C0A28">
      <w:pPr>
        <w:pStyle w:val="Kopfzeile"/>
        <w:ind w:left="360"/>
        <w:jc w:val="both"/>
        <w:rPr>
          <w:rFonts w:ascii="Arial" w:hAnsi="Arial" w:cs="Arial"/>
          <w:sz w:val="24"/>
          <w:szCs w:val="24"/>
        </w:rPr>
      </w:pPr>
      <w:r w:rsidRPr="005C0A28">
        <w:rPr>
          <w:rFonts w:ascii="Arial" w:hAnsi="Arial" w:cs="Arial"/>
          <w:sz w:val="24"/>
          <w:szCs w:val="24"/>
        </w:rPr>
        <w:t>Dieser Vertrag unterliegt ausschließlich dem Recht der Bundesrepublik Deutschland.</w:t>
      </w:r>
    </w:p>
    <w:p w:rsidR="005C0A28" w:rsidRPr="005C0A28" w:rsidRDefault="005C0A28" w:rsidP="005C0A28">
      <w:pPr>
        <w:pStyle w:val="Kopfzeile"/>
        <w:ind w:left="360"/>
        <w:jc w:val="both"/>
        <w:rPr>
          <w:rFonts w:ascii="Arial" w:hAnsi="Arial" w:cs="Arial"/>
          <w:sz w:val="24"/>
          <w:szCs w:val="24"/>
        </w:rPr>
      </w:pPr>
      <w:r w:rsidRPr="005C0A28">
        <w:rPr>
          <w:rFonts w:ascii="Arial" w:hAnsi="Arial" w:cs="Arial"/>
          <w:sz w:val="24"/>
          <w:szCs w:val="24"/>
        </w:rPr>
        <w:t>Für alle aus dieser und/ oder im Zusammenhang mit dieser Vereinbarung entstehenden Rechtsstreitigkeiten bestimmt sich der Gerichtsstand nach dem Sitz des Auftragnehmers.</w:t>
      </w:r>
    </w:p>
    <w:p w:rsidR="005C0A28" w:rsidRPr="005C0A28" w:rsidRDefault="005C0A28" w:rsidP="005C0A28">
      <w:pPr>
        <w:pStyle w:val="Kopfzeile"/>
        <w:ind w:left="360"/>
        <w:jc w:val="both"/>
        <w:rPr>
          <w:rFonts w:ascii="Arial" w:hAnsi="Arial" w:cs="Arial"/>
          <w:sz w:val="24"/>
          <w:szCs w:val="24"/>
        </w:rPr>
      </w:pPr>
      <w:r w:rsidRPr="005C0A28">
        <w:rPr>
          <w:rFonts w:ascii="Arial" w:hAnsi="Arial" w:cs="Arial"/>
          <w:sz w:val="24"/>
          <w:szCs w:val="24"/>
        </w:rPr>
        <w:t xml:space="preserve">Sollten eine oder mehrere der Bestimmungen dieses Vertrages unwirksam sein oder werden, so wird die Wirksamkeit der übrigen Bestimmungen hierdurch nicht berührt. </w:t>
      </w:r>
    </w:p>
    <w:p w:rsidR="005C0A28" w:rsidRPr="005C0A28" w:rsidRDefault="005C0A28" w:rsidP="005C0A28">
      <w:pPr>
        <w:pStyle w:val="Kopfzeile"/>
        <w:ind w:left="360"/>
        <w:jc w:val="both"/>
        <w:rPr>
          <w:rFonts w:ascii="Arial" w:hAnsi="Arial" w:cs="Arial"/>
          <w:sz w:val="24"/>
          <w:szCs w:val="24"/>
        </w:rPr>
      </w:pPr>
      <w:r w:rsidRPr="005C0A28">
        <w:rPr>
          <w:rFonts w:ascii="Arial" w:hAnsi="Arial" w:cs="Arial"/>
          <w:sz w:val="24"/>
          <w:szCs w:val="24"/>
        </w:rPr>
        <w:t>Die Parteien sind gehalten, die unwirksame Bestimmung durch eine solche wirksame Bestimmung zu ersetzen, mit der das wirtschaftlich gewollte Ergebnis am besten erreicht wird.</w:t>
      </w:r>
    </w:p>
    <w:p w:rsidR="005C0A28" w:rsidRDefault="005C0A28" w:rsidP="005C0A28">
      <w:pPr>
        <w:pStyle w:val="Kopfzeile"/>
        <w:tabs>
          <w:tab w:val="clear" w:pos="4536"/>
          <w:tab w:val="clear" w:pos="9072"/>
        </w:tabs>
        <w:ind w:left="360"/>
        <w:jc w:val="both"/>
        <w:rPr>
          <w:rFonts w:ascii="Arial" w:hAnsi="Arial" w:cs="Arial"/>
          <w:sz w:val="24"/>
          <w:szCs w:val="24"/>
        </w:rPr>
      </w:pPr>
      <w:r w:rsidRPr="005C0A28">
        <w:rPr>
          <w:rFonts w:ascii="Arial" w:hAnsi="Arial" w:cs="Arial"/>
          <w:sz w:val="24"/>
          <w:szCs w:val="24"/>
        </w:rPr>
        <w:t>Jede Änderung dieser Vereinbarung bedarf der Schriftform. Dies gilt auch für die Abänderung des Schriftformerfordernisses.</w:t>
      </w:r>
    </w:p>
    <w:p w:rsidR="005C0A28" w:rsidRDefault="005C0A28" w:rsidP="005C0A28">
      <w:pPr>
        <w:pStyle w:val="Kopfzeile"/>
        <w:tabs>
          <w:tab w:val="clear" w:pos="4536"/>
          <w:tab w:val="clear" w:pos="9072"/>
        </w:tabs>
        <w:ind w:left="360"/>
        <w:jc w:val="both"/>
        <w:rPr>
          <w:rFonts w:ascii="Arial" w:hAnsi="Arial" w:cs="Arial"/>
          <w:sz w:val="24"/>
          <w:szCs w:val="24"/>
        </w:rPr>
      </w:pPr>
    </w:p>
    <w:p w:rsidR="005C0A28" w:rsidRDefault="005C0A28" w:rsidP="005C0A28">
      <w:pPr>
        <w:pStyle w:val="Kopfzeile"/>
        <w:tabs>
          <w:tab w:val="clear" w:pos="4536"/>
          <w:tab w:val="clear" w:pos="9072"/>
        </w:tabs>
        <w:ind w:left="360"/>
        <w:jc w:val="both"/>
        <w:rPr>
          <w:rFonts w:ascii="Arial" w:hAnsi="Arial" w:cs="Arial"/>
          <w:sz w:val="24"/>
          <w:szCs w:val="24"/>
        </w:rPr>
      </w:pPr>
    </w:p>
    <w:p w:rsidR="005C0A28" w:rsidRDefault="005C0A28" w:rsidP="005C0A28">
      <w:pPr>
        <w:pStyle w:val="Kopfzeile"/>
        <w:tabs>
          <w:tab w:val="clear" w:pos="4536"/>
          <w:tab w:val="clear" w:pos="9072"/>
        </w:tabs>
        <w:ind w:left="360"/>
        <w:jc w:val="both"/>
        <w:rPr>
          <w:rFonts w:ascii="Arial" w:hAnsi="Arial" w:cs="Arial"/>
          <w:sz w:val="24"/>
          <w:szCs w:val="24"/>
        </w:rPr>
      </w:pPr>
      <w:r>
        <w:rPr>
          <w:rFonts w:ascii="Arial" w:hAnsi="Arial" w:cs="Arial"/>
          <w:sz w:val="24"/>
          <w:szCs w:val="24"/>
        </w:rPr>
        <w:t xml:space="preserve">Ich möchte 30% Rabatt und wünsche eine Teilnahme an der elektronischen Erfassung der Antragsdaten und bitte um Zusendung der erforderlichen Unterlagen an ug. </w:t>
      </w:r>
      <w:r w:rsidR="004838E8">
        <w:rPr>
          <w:rFonts w:ascii="Arial" w:hAnsi="Arial" w:cs="Arial"/>
          <w:sz w:val="24"/>
          <w:szCs w:val="24"/>
        </w:rPr>
        <w:t>Email</w:t>
      </w:r>
      <w:r>
        <w:rPr>
          <w:rFonts w:ascii="Arial" w:hAnsi="Arial" w:cs="Arial"/>
          <w:sz w:val="24"/>
          <w:szCs w:val="24"/>
        </w:rPr>
        <w:t>.</w:t>
      </w:r>
    </w:p>
    <w:p w:rsidR="005C0A28" w:rsidRDefault="005C0A28" w:rsidP="005C0A28">
      <w:pPr>
        <w:pStyle w:val="Kopfzeile"/>
        <w:tabs>
          <w:tab w:val="clear" w:pos="4536"/>
          <w:tab w:val="clear" w:pos="9072"/>
        </w:tabs>
        <w:ind w:left="360"/>
        <w:jc w:val="both"/>
        <w:rPr>
          <w:rFonts w:ascii="Arial" w:hAnsi="Arial" w:cs="Arial"/>
          <w:sz w:val="24"/>
          <w:szCs w:val="24"/>
        </w:rPr>
      </w:pPr>
    </w:p>
    <w:p w:rsidR="005C0A28" w:rsidRDefault="005C0A28" w:rsidP="005C0A28">
      <w:pPr>
        <w:pStyle w:val="Kopfzeile"/>
        <w:tabs>
          <w:tab w:val="clear" w:pos="4536"/>
          <w:tab w:val="clear" w:pos="9072"/>
        </w:tabs>
        <w:ind w:left="360"/>
        <w:jc w:val="both"/>
        <w:rPr>
          <w:rFonts w:ascii="Arial" w:hAnsi="Arial" w:cs="Arial"/>
          <w:sz w:val="24"/>
          <w:szCs w:val="24"/>
        </w:rPr>
      </w:pPr>
      <w:r>
        <w:rPr>
          <w:rFonts w:ascii="Arial" w:hAnsi="Arial" w:cs="Arial"/>
          <w:sz w:val="24"/>
          <w:szCs w:val="24"/>
        </w:rPr>
        <w:t xml:space="preserve">Ihre Email-Adresse: </w:t>
      </w:r>
    </w:p>
    <w:p w:rsidR="005C0A28" w:rsidRDefault="005C0A28" w:rsidP="005C0A28">
      <w:pPr>
        <w:pStyle w:val="Kopfzeile"/>
        <w:tabs>
          <w:tab w:val="clear" w:pos="4536"/>
          <w:tab w:val="clear" w:pos="9072"/>
        </w:tabs>
        <w:ind w:left="360"/>
        <w:jc w:val="both"/>
        <w:rPr>
          <w:rFonts w:ascii="Arial" w:hAnsi="Arial" w:cs="Arial"/>
          <w:sz w:val="24"/>
          <w:szCs w:val="24"/>
        </w:rPr>
      </w:pPr>
    </w:p>
    <w:p w:rsidR="005C0A28" w:rsidRDefault="005C0A28" w:rsidP="005C0A28">
      <w:pPr>
        <w:pStyle w:val="Kopfzeile"/>
        <w:tabs>
          <w:tab w:val="clear" w:pos="4536"/>
          <w:tab w:val="clear" w:pos="9072"/>
        </w:tabs>
        <w:ind w:left="360"/>
        <w:jc w:val="both"/>
        <w:rPr>
          <w:rFonts w:ascii="Arial" w:hAnsi="Arial" w:cs="Arial"/>
          <w:sz w:val="24"/>
          <w:szCs w:val="24"/>
        </w:rPr>
      </w:pPr>
    </w:p>
    <w:p w:rsidR="005C0A28" w:rsidRPr="005C0A28" w:rsidRDefault="005C0A28" w:rsidP="005C0A28">
      <w:pPr>
        <w:pStyle w:val="Kopfzeile"/>
        <w:tabs>
          <w:tab w:val="clear" w:pos="4536"/>
          <w:tab w:val="clear" w:pos="9072"/>
        </w:tabs>
        <w:ind w:left="360"/>
        <w:jc w:val="both"/>
        <w:rPr>
          <w:rFonts w:ascii="Arial" w:hAnsi="Arial" w:cs="Arial"/>
          <w:sz w:val="24"/>
          <w:szCs w:val="24"/>
          <w:u w:val="single"/>
        </w:rPr>
      </w:pPr>
      <w:r w:rsidRPr="005C0A28">
        <w:rPr>
          <w:rFonts w:ascii="Arial" w:hAnsi="Arial" w:cs="Arial"/>
          <w:sz w:val="24"/>
          <w:szCs w:val="24"/>
          <w:u w:val="single"/>
        </w:rPr>
        <w:tab/>
      </w:r>
      <w:r w:rsidRPr="005C0A28">
        <w:rPr>
          <w:rFonts w:ascii="Arial" w:hAnsi="Arial" w:cs="Arial"/>
          <w:sz w:val="24"/>
          <w:szCs w:val="24"/>
          <w:u w:val="single"/>
        </w:rPr>
        <w:tab/>
      </w:r>
      <w:r w:rsidRPr="005C0A28">
        <w:rPr>
          <w:rFonts w:ascii="Arial" w:hAnsi="Arial" w:cs="Arial"/>
          <w:sz w:val="24"/>
          <w:szCs w:val="24"/>
          <w:u w:val="single"/>
        </w:rPr>
        <w:tab/>
      </w:r>
      <w:r w:rsidRPr="005C0A28">
        <w:rPr>
          <w:rFonts w:ascii="Arial" w:hAnsi="Arial" w:cs="Arial"/>
          <w:sz w:val="24"/>
          <w:szCs w:val="24"/>
          <w:u w:val="single"/>
        </w:rPr>
        <w:tab/>
      </w:r>
      <w:r w:rsidRPr="005C0A28">
        <w:rPr>
          <w:rFonts w:ascii="Arial" w:hAnsi="Arial" w:cs="Arial"/>
          <w:sz w:val="24"/>
          <w:szCs w:val="24"/>
          <w:u w:val="single"/>
        </w:rPr>
        <w:tab/>
      </w:r>
      <w:r w:rsidRPr="005C0A28">
        <w:rPr>
          <w:rFonts w:ascii="Arial" w:hAnsi="Arial" w:cs="Arial"/>
          <w:sz w:val="24"/>
          <w:szCs w:val="24"/>
        </w:rPr>
        <w:tab/>
      </w:r>
      <w:r w:rsidRPr="005C0A28">
        <w:rPr>
          <w:rFonts w:ascii="Arial" w:hAnsi="Arial" w:cs="Arial"/>
          <w:sz w:val="24"/>
          <w:szCs w:val="24"/>
        </w:rPr>
        <w:tab/>
      </w:r>
      <w:r w:rsidRPr="005C0A28">
        <w:rPr>
          <w:rFonts w:ascii="Arial" w:hAnsi="Arial" w:cs="Arial"/>
          <w:sz w:val="24"/>
          <w:szCs w:val="24"/>
          <w:u w:val="single"/>
        </w:rPr>
        <w:tab/>
      </w:r>
      <w:r w:rsidRPr="005C0A28">
        <w:rPr>
          <w:rFonts w:ascii="Arial" w:hAnsi="Arial" w:cs="Arial"/>
          <w:sz w:val="24"/>
          <w:szCs w:val="24"/>
          <w:u w:val="single"/>
        </w:rPr>
        <w:tab/>
      </w:r>
      <w:r w:rsidRPr="005C0A28">
        <w:rPr>
          <w:rFonts w:ascii="Arial" w:hAnsi="Arial" w:cs="Arial"/>
          <w:sz w:val="24"/>
          <w:szCs w:val="24"/>
          <w:u w:val="single"/>
        </w:rPr>
        <w:tab/>
      </w:r>
      <w:r w:rsidRPr="005C0A28">
        <w:rPr>
          <w:rFonts w:ascii="Arial" w:hAnsi="Arial" w:cs="Arial"/>
          <w:sz w:val="24"/>
          <w:szCs w:val="24"/>
          <w:u w:val="single"/>
        </w:rPr>
        <w:tab/>
      </w:r>
      <w:r w:rsidRPr="005C0A28">
        <w:rPr>
          <w:rFonts w:ascii="Arial" w:hAnsi="Arial" w:cs="Arial"/>
          <w:sz w:val="24"/>
          <w:szCs w:val="24"/>
          <w:u w:val="single"/>
        </w:rPr>
        <w:tab/>
      </w:r>
    </w:p>
    <w:p w:rsidR="005C0A28" w:rsidRDefault="005C0A28" w:rsidP="005C0A28">
      <w:pPr>
        <w:pStyle w:val="Kopfzeile"/>
        <w:tabs>
          <w:tab w:val="clear" w:pos="4536"/>
          <w:tab w:val="clear" w:pos="9072"/>
        </w:tabs>
        <w:ind w:left="360"/>
        <w:jc w:val="both"/>
        <w:rPr>
          <w:rFonts w:ascii="Arial" w:hAnsi="Arial" w:cs="Arial"/>
          <w:sz w:val="24"/>
          <w:szCs w:val="24"/>
        </w:rPr>
      </w:pPr>
      <w:r>
        <w:rPr>
          <w:rFonts w:ascii="Arial" w:hAnsi="Arial" w:cs="Arial"/>
          <w:sz w:val="24"/>
          <w:szCs w:val="24"/>
        </w:rPr>
        <w:t>Ort, Datum</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Unterschrift(en) Auftraggeber(in)</w:t>
      </w:r>
    </w:p>
    <w:p w:rsidR="005C0A28" w:rsidRDefault="005C0A28" w:rsidP="005C0A28">
      <w:pPr>
        <w:pStyle w:val="Kopfzeile"/>
        <w:tabs>
          <w:tab w:val="clear" w:pos="4536"/>
          <w:tab w:val="clear" w:pos="9072"/>
        </w:tabs>
        <w:ind w:left="360"/>
        <w:jc w:val="both"/>
        <w:rPr>
          <w:rFonts w:ascii="Arial" w:hAnsi="Arial" w:cs="Arial"/>
          <w:sz w:val="24"/>
          <w:szCs w:val="24"/>
        </w:rPr>
      </w:pPr>
    </w:p>
    <w:p w:rsidR="005C0A28" w:rsidRDefault="005C0A28" w:rsidP="005C0A28">
      <w:pPr>
        <w:pStyle w:val="Kopfzeile"/>
        <w:tabs>
          <w:tab w:val="clear" w:pos="4536"/>
          <w:tab w:val="clear" w:pos="9072"/>
        </w:tabs>
        <w:ind w:left="360"/>
        <w:jc w:val="both"/>
        <w:rPr>
          <w:rFonts w:ascii="Arial" w:hAnsi="Arial" w:cs="Arial"/>
          <w:sz w:val="24"/>
          <w:szCs w:val="24"/>
        </w:rPr>
      </w:pPr>
    </w:p>
    <w:p w:rsidR="005C0A28" w:rsidRDefault="005C0A28" w:rsidP="005C0A28">
      <w:pPr>
        <w:pStyle w:val="Kopfzeile"/>
        <w:tabs>
          <w:tab w:val="clear" w:pos="4536"/>
          <w:tab w:val="clear" w:pos="9072"/>
        </w:tabs>
        <w:ind w:left="360"/>
        <w:jc w:val="both"/>
        <w:rPr>
          <w:rFonts w:ascii="Arial" w:hAnsi="Arial" w:cs="Arial"/>
          <w:sz w:val="24"/>
          <w:szCs w:val="24"/>
        </w:rPr>
      </w:pPr>
    </w:p>
    <w:p w:rsidR="005C0A28" w:rsidRDefault="005C0A28" w:rsidP="005C0A28">
      <w:pPr>
        <w:pStyle w:val="Kopfzeile"/>
        <w:tabs>
          <w:tab w:val="clear" w:pos="4536"/>
          <w:tab w:val="clear" w:pos="9072"/>
        </w:tabs>
        <w:ind w:left="360"/>
        <w:jc w:val="both"/>
        <w:rPr>
          <w:rFonts w:ascii="Arial" w:hAnsi="Arial" w:cs="Arial"/>
          <w:sz w:val="24"/>
          <w:szCs w:val="24"/>
        </w:rPr>
      </w:pPr>
      <w:r>
        <w:rPr>
          <w:rFonts w:ascii="Arial" w:hAnsi="Arial" w:cs="Arial"/>
          <w:sz w:val="24"/>
          <w:szCs w:val="24"/>
        </w:rPr>
        <w:t>Auftrag angenommen:</w:t>
      </w:r>
    </w:p>
    <w:p w:rsidR="005C0A28" w:rsidRDefault="005C0A28" w:rsidP="005C0A28">
      <w:pPr>
        <w:pStyle w:val="Kopfzeile"/>
        <w:tabs>
          <w:tab w:val="clear" w:pos="4536"/>
          <w:tab w:val="clear" w:pos="9072"/>
        </w:tabs>
        <w:ind w:left="360"/>
        <w:jc w:val="both"/>
        <w:rPr>
          <w:rFonts w:ascii="Arial" w:hAnsi="Arial" w:cs="Arial"/>
          <w:sz w:val="24"/>
          <w:szCs w:val="24"/>
        </w:rPr>
      </w:pPr>
    </w:p>
    <w:p w:rsidR="005C0A28" w:rsidRDefault="005C0A28" w:rsidP="005C0A28">
      <w:pPr>
        <w:pStyle w:val="Kopfzeile"/>
        <w:tabs>
          <w:tab w:val="clear" w:pos="4536"/>
          <w:tab w:val="clear" w:pos="9072"/>
        </w:tabs>
        <w:ind w:left="360"/>
        <w:jc w:val="both"/>
        <w:rPr>
          <w:rFonts w:ascii="Arial" w:hAnsi="Arial" w:cs="Arial"/>
          <w:sz w:val="24"/>
          <w:szCs w:val="24"/>
        </w:rPr>
      </w:pPr>
    </w:p>
    <w:p w:rsidR="005C0A28" w:rsidRDefault="005C0A28" w:rsidP="005C0A28">
      <w:pPr>
        <w:pStyle w:val="Kopfzeile"/>
        <w:tabs>
          <w:tab w:val="clear" w:pos="4536"/>
          <w:tab w:val="clear" w:pos="9072"/>
        </w:tabs>
        <w:ind w:left="360"/>
        <w:jc w:val="both"/>
        <w:rPr>
          <w:rFonts w:ascii="Arial" w:hAnsi="Arial" w:cs="Arial"/>
          <w:sz w:val="24"/>
          <w:szCs w:val="24"/>
        </w:rPr>
      </w:pPr>
    </w:p>
    <w:p w:rsidR="005C0A28" w:rsidRPr="005C0A28" w:rsidRDefault="005C0A28" w:rsidP="005C0A28">
      <w:pPr>
        <w:pStyle w:val="Kopfzeile"/>
        <w:tabs>
          <w:tab w:val="clear" w:pos="4536"/>
          <w:tab w:val="clear" w:pos="9072"/>
        </w:tabs>
        <w:ind w:left="360"/>
        <w:jc w:val="both"/>
        <w:rPr>
          <w:rFonts w:ascii="Arial" w:hAnsi="Arial" w:cs="Arial"/>
          <w:sz w:val="24"/>
          <w:szCs w:val="24"/>
          <w:u w:val="single"/>
        </w:rPr>
      </w:pPr>
      <w:r w:rsidRPr="005C0A28">
        <w:rPr>
          <w:rFonts w:ascii="Arial" w:hAnsi="Arial" w:cs="Arial"/>
          <w:sz w:val="24"/>
          <w:szCs w:val="24"/>
          <w:u w:val="single"/>
        </w:rPr>
        <w:tab/>
      </w:r>
      <w:r w:rsidRPr="005C0A28">
        <w:rPr>
          <w:rFonts w:ascii="Arial" w:hAnsi="Arial" w:cs="Arial"/>
          <w:sz w:val="24"/>
          <w:szCs w:val="24"/>
          <w:u w:val="single"/>
        </w:rPr>
        <w:tab/>
      </w:r>
      <w:r w:rsidRPr="005C0A28">
        <w:rPr>
          <w:rFonts w:ascii="Arial" w:hAnsi="Arial" w:cs="Arial"/>
          <w:sz w:val="24"/>
          <w:szCs w:val="24"/>
          <w:u w:val="single"/>
        </w:rPr>
        <w:tab/>
      </w:r>
      <w:r w:rsidRPr="005C0A28">
        <w:rPr>
          <w:rFonts w:ascii="Arial" w:hAnsi="Arial" w:cs="Arial"/>
          <w:sz w:val="24"/>
          <w:szCs w:val="24"/>
          <w:u w:val="single"/>
        </w:rPr>
        <w:tab/>
      </w:r>
      <w:r w:rsidRPr="005C0A28">
        <w:rPr>
          <w:rFonts w:ascii="Arial" w:hAnsi="Arial" w:cs="Arial"/>
          <w:sz w:val="24"/>
          <w:szCs w:val="24"/>
          <w:u w:val="single"/>
        </w:rPr>
        <w:tab/>
      </w:r>
    </w:p>
    <w:p w:rsidR="005C0A28" w:rsidRDefault="005C0A28" w:rsidP="005C0A28">
      <w:pPr>
        <w:pStyle w:val="Kopfzeile"/>
        <w:tabs>
          <w:tab w:val="clear" w:pos="4536"/>
          <w:tab w:val="clear" w:pos="9072"/>
        </w:tabs>
        <w:ind w:left="360"/>
        <w:jc w:val="both"/>
        <w:rPr>
          <w:rFonts w:ascii="Arial" w:hAnsi="Arial" w:cs="Arial"/>
          <w:sz w:val="24"/>
          <w:szCs w:val="24"/>
        </w:rPr>
      </w:pPr>
      <w:r>
        <w:rPr>
          <w:rFonts w:ascii="Arial" w:hAnsi="Arial" w:cs="Arial"/>
          <w:sz w:val="24"/>
          <w:szCs w:val="24"/>
        </w:rPr>
        <w:t>Unterschrift Auftragnehmer</w:t>
      </w:r>
    </w:p>
    <w:sectPr w:rsidR="005C0A28">
      <w:headerReference w:type="default" r:id="rId7"/>
      <w:headerReference w:type="first" r:id="rId8"/>
      <w:pgSz w:w="11906" w:h="16838"/>
      <w:pgMar w:top="1418" w:right="851"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69D" w:rsidRDefault="00C2769D">
      <w:r>
        <w:separator/>
      </w:r>
    </w:p>
  </w:endnote>
  <w:endnote w:type="continuationSeparator" w:id="0">
    <w:p w:rsidR="00C2769D" w:rsidRDefault="00C2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69D" w:rsidRDefault="00C2769D">
      <w:r>
        <w:separator/>
      </w:r>
    </w:p>
  </w:footnote>
  <w:footnote w:type="continuationSeparator" w:id="0">
    <w:p w:rsidR="00C2769D" w:rsidRDefault="00C27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AA5" w:rsidRDefault="007427C8" w:rsidP="007427C8">
    <w:pPr>
      <w:pStyle w:val="berschrift2"/>
      <w:tabs>
        <w:tab w:val="right" w:pos="9639"/>
      </w:tabs>
      <w:jc w:val="center"/>
    </w:pPr>
    <w:r>
      <w:fldChar w:fldCharType="begin"/>
    </w:r>
    <w:r>
      <w:instrText>PAGE   \* MERGEFORMAT</w:instrText>
    </w:r>
    <w:r>
      <w:fldChar w:fldCharType="separate"/>
    </w:r>
    <w:r w:rsidR="004F39AC">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4AA5" w:rsidRDefault="005D4AA5">
    <w:pPr>
      <w:pStyle w:val="berschrift1"/>
      <w:ind w:right="567"/>
      <w:rPr>
        <w:b/>
      </w:rPr>
    </w:pPr>
  </w:p>
  <w:p w:rsidR="005D4AA5" w:rsidRDefault="00181EE7" w:rsidP="00F85099">
    <w:pPr>
      <w:pStyle w:val="berschrift1"/>
      <w:jc w:val="center"/>
      <w:rPr>
        <w:b/>
        <w:caps/>
        <w:sz w:val="44"/>
      </w:rPr>
    </w:pPr>
    <w:r>
      <w:rPr>
        <w:b/>
        <w:caps/>
        <w:sz w:val="44"/>
      </w:rPr>
      <w:t>BAUER &amp; LOCKER</w:t>
    </w:r>
  </w:p>
  <w:p w:rsidR="005D4AA5" w:rsidRDefault="00181EE7" w:rsidP="00F85099">
    <w:pPr>
      <w:pStyle w:val="berschrift2"/>
      <w:ind w:left="6237" w:hanging="6237"/>
      <w:jc w:val="center"/>
    </w:pPr>
    <w:r>
      <w:t>Steuerberatungsgesellschaft mbH</w:t>
    </w:r>
    <w:r w:rsidR="00006F0A">
      <w:t xml:space="preserve"> &amp; Co. KG</w:t>
    </w:r>
  </w:p>
  <w:p w:rsidR="005D4AA5" w:rsidRPr="00F85099" w:rsidRDefault="005D4AA5" w:rsidP="00576113">
    <w:pPr>
      <w:pStyle w:val="berschrift3"/>
      <w:tabs>
        <w:tab w:val="left" w:pos="993"/>
        <w:tab w:val="left" w:pos="1134"/>
        <w:tab w:val="left" w:pos="2127"/>
        <w:tab w:val="left" w:pos="2268"/>
        <w:tab w:val="left" w:pos="3544"/>
        <w:tab w:val="left" w:pos="3686"/>
        <w:tab w:val="right" w:pos="9639"/>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37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1D53F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3D57E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9D50E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5978F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647A2C"/>
    <w:multiLevelType w:val="hybridMultilevel"/>
    <w:tmpl w:val="D75A29CA"/>
    <w:lvl w:ilvl="0" w:tplc="64523B4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B848B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70178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593C6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C54A1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3F1A8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435C9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E6530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32543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406B30"/>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7F255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39082B"/>
    <w:multiLevelType w:val="singleLevel"/>
    <w:tmpl w:val="F75C3662"/>
    <w:lvl w:ilvl="0">
      <w:numFmt w:val="bullet"/>
      <w:lvlText w:val="-"/>
      <w:lvlJc w:val="left"/>
      <w:pPr>
        <w:tabs>
          <w:tab w:val="num" w:pos="2130"/>
        </w:tabs>
        <w:ind w:left="2130" w:hanging="720"/>
      </w:pPr>
      <w:rPr>
        <w:rFonts w:hint="default"/>
      </w:rPr>
    </w:lvl>
  </w:abstractNum>
  <w:abstractNum w:abstractNumId="17" w15:restartNumberingAfterBreak="0">
    <w:nsid w:val="497F5F8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B2752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E2F16C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341B2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0476C8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BD063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41740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92E78B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D2E6A9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E27E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737A0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FCB5E27"/>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2"/>
  </w:num>
  <w:num w:numId="3">
    <w:abstractNumId w:val="27"/>
  </w:num>
  <w:num w:numId="4">
    <w:abstractNumId w:val="26"/>
  </w:num>
  <w:num w:numId="5">
    <w:abstractNumId w:val="28"/>
  </w:num>
  <w:num w:numId="6">
    <w:abstractNumId w:val="23"/>
  </w:num>
  <w:num w:numId="7">
    <w:abstractNumId w:val="13"/>
  </w:num>
  <w:num w:numId="8">
    <w:abstractNumId w:val="2"/>
  </w:num>
  <w:num w:numId="9">
    <w:abstractNumId w:val="24"/>
  </w:num>
  <w:num w:numId="10">
    <w:abstractNumId w:val="11"/>
  </w:num>
  <w:num w:numId="11">
    <w:abstractNumId w:val="8"/>
  </w:num>
  <w:num w:numId="12">
    <w:abstractNumId w:val="1"/>
  </w:num>
  <w:num w:numId="13">
    <w:abstractNumId w:val="6"/>
  </w:num>
  <w:num w:numId="14">
    <w:abstractNumId w:val="7"/>
  </w:num>
  <w:num w:numId="15">
    <w:abstractNumId w:val="20"/>
  </w:num>
  <w:num w:numId="16">
    <w:abstractNumId w:val="25"/>
  </w:num>
  <w:num w:numId="17">
    <w:abstractNumId w:val="15"/>
  </w:num>
  <w:num w:numId="18">
    <w:abstractNumId w:val="12"/>
  </w:num>
  <w:num w:numId="19">
    <w:abstractNumId w:val="0"/>
  </w:num>
  <w:num w:numId="20">
    <w:abstractNumId w:val="10"/>
  </w:num>
  <w:num w:numId="21">
    <w:abstractNumId w:val="9"/>
  </w:num>
  <w:num w:numId="22">
    <w:abstractNumId w:val="3"/>
  </w:num>
  <w:num w:numId="23">
    <w:abstractNumId w:val="18"/>
  </w:num>
  <w:num w:numId="24">
    <w:abstractNumId w:val="19"/>
  </w:num>
  <w:num w:numId="25">
    <w:abstractNumId w:val="4"/>
  </w:num>
  <w:num w:numId="26">
    <w:abstractNumId w:val="17"/>
  </w:num>
  <w:num w:numId="27">
    <w:abstractNumId w:val="14"/>
  </w:num>
  <w:num w:numId="28">
    <w:abstractNumId w:val="2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0A"/>
    <w:rsid w:val="000036F9"/>
    <w:rsid w:val="00006F0A"/>
    <w:rsid w:val="00023B54"/>
    <w:rsid w:val="000C4FCC"/>
    <w:rsid w:val="00181EE7"/>
    <w:rsid w:val="001D63A9"/>
    <w:rsid w:val="001E5B7E"/>
    <w:rsid w:val="00291145"/>
    <w:rsid w:val="002E6E48"/>
    <w:rsid w:val="00371EFC"/>
    <w:rsid w:val="00481EFB"/>
    <w:rsid w:val="004838E8"/>
    <w:rsid w:val="004A6BCC"/>
    <w:rsid w:val="004F39AC"/>
    <w:rsid w:val="00576113"/>
    <w:rsid w:val="005B6DB9"/>
    <w:rsid w:val="005B7296"/>
    <w:rsid w:val="005C0A28"/>
    <w:rsid w:val="005C4A93"/>
    <w:rsid w:val="005D4AA5"/>
    <w:rsid w:val="006C46D2"/>
    <w:rsid w:val="006E2941"/>
    <w:rsid w:val="00704850"/>
    <w:rsid w:val="007427C8"/>
    <w:rsid w:val="007E3D04"/>
    <w:rsid w:val="008547F6"/>
    <w:rsid w:val="008E3470"/>
    <w:rsid w:val="0096148A"/>
    <w:rsid w:val="009D2D69"/>
    <w:rsid w:val="00B74ACE"/>
    <w:rsid w:val="00BD6C0C"/>
    <w:rsid w:val="00C2769D"/>
    <w:rsid w:val="00C4294F"/>
    <w:rsid w:val="00C52D1A"/>
    <w:rsid w:val="00C919B8"/>
    <w:rsid w:val="00CB0148"/>
    <w:rsid w:val="00D474AF"/>
    <w:rsid w:val="00D7332C"/>
    <w:rsid w:val="00DA457A"/>
    <w:rsid w:val="00E775D4"/>
    <w:rsid w:val="00F85099"/>
    <w:rsid w:val="00FE0AE7"/>
    <w:rsid w:val="00FE63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E542F0"/>
  <w15:docId w15:val="{51D40C69-525B-4E65-9F45-97E867E1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40"/>
    </w:rPr>
  </w:style>
  <w:style w:type="paragraph" w:styleId="berschrift2">
    <w:name w:val="heading 2"/>
    <w:basedOn w:val="Standard"/>
    <w:next w:val="Standard"/>
    <w:qFormat/>
    <w:pPr>
      <w:keepNext/>
      <w:outlineLvl w:val="1"/>
    </w:pPr>
    <w:rPr>
      <w:sz w:val="24"/>
    </w:rPr>
  </w:style>
  <w:style w:type="paragraph" w:styleId="berschrift3">
    <w:name w:val="heading 3"/>
    <w:basedOn w:val="Standard"/>
    <w:next w:val="Standard"/>
    <w:qFormat/>
    <w:pPr>
      <w:keepNext/>
      <w:outlineLvl w:val="2"/>
    </w:pPr>
    <w:rPr>
      <w:sz w:val="16"/>
      <w:u w:val="single"/>
    </w:rPr>
  </w:style>
  <w:style w:type="paragraph" w:styleId="berschrift4">
    <w:name w:val="heading 4"/>
    <w:basedOn w:val="Standard"/>
    <w:next w:val="Standard"/>
    <w:qFormat/>
    <w:pPr>
      <w:keepNext/>
      <w:ind w:right="-8505"/>
      <w:outlineLvl w:val="3"/>
    </w:pPr>
    <w:rPr>
      <w:b/>
      <w:sz w:val="24"/>
    </w:rPr>
  </w:style>
  <w:style w:type="paragraph" w:styleId="berschrift5">
    <w:name w:val="heading 5"/>
    <w:basedOn w:val="Standard"/>
    <w:next w:val="Standard"/>
    <w:qFormat/>
    <w:pPr>
      <w:keepNext/>
      <w:ind w:right="-8505"/>
      <w:jc w:val="right"/>
      <w:outlineLvl w:val="4"/>
    </w:pPr>
    <w:rPr>
      <w:b/>
      <w:sz w:val="24"/>
    </w:rPr>
  </w:style>
  <w:style w:type="paragraph" w:styleId="berschrift6">
    <w:name w:val="heading 6"/>
    <w:basedOn w:val="Standard"/>
    <w:next w:val="Standard"/>
    <w:qFormat/>
    <w:pPr>
      <w:keepNext/>
      <w:ind w:left="6237"/>
      <w:jc w:val="right"/>
      <w:outlineLvl w:val="5"/>
    </w:pPr>
    <w:rPr>
      <w:b/>
      <w:sz w:val="24"/>
    </w:rPr>
  </w:style>
  <w:style w:type="paragraph" w:styleId="berschrift7">
    <w:name w:val="heading 7"/>
    <w:basedOn w:val="Standard"/>
    <w:next w:val="Standard"/>
    <w:qFormat/>
    <w:pPr>
      <w:keepNext/>
      <w:outlineLvl w:val="6"/>
    </w:pPr>
    <w:rPr>
      <w:b/>
      <w:sz w:val="24"/>
    </w:rPr>
  </w:style>
  <w:style w:type="paragraph" w:styleId="berschrift8">
    <w:name w:val="heading 8"/>
    <w:basedOn w:val="Standard"/>
    <w:next w:val="Standard"/>
    <w:qFormat/>
    <w:pPr>
      <w:keepNext/>
      <w:ind w:left="6237"/>
      <w:outlineLvl w:val="7"/>
    </w:pPr>
    <w:rPr>
      <w:sz w:val="24"/>
    </w:rPr>
  </w:style>
  <w:style w:type="paragraph" w:styleId="berschrift9">
    <w:name w:val="heading 9"/>
    <w:basedOn w:val="Standard"/>
    <w:next w:val="Standard"/>
    <w:qFormat/>
    <w:pPr>
      <w:keepNext/>
      <w:ind w:left="6237"/>
      <w:outlineLvl w:val="8"/>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Beschriftung">
    <w:name w:val="caption"/>
    <w:basedOn w:val="Standard"/>
    <w:next w:val="Standard"/>
    <w:qFormat/>
    <w:pPr>
      <w:framePr w:w="2988" w:hSpace="142" w:wrap="around" w:vAnchor="page" w:hAnchor="page" w:x="6805" w:y="2881" w:anchorLock="1"/>
      <w:pBdr>
        <w:top w:val="single" w:sz="6" w:space="1" w:color="auto"/>
        <w:left w:val="single" w:sz="6" w:space="1" w:color="auto"/>
        <w:bottom w:val="single" w:sz="6" w:space="1" w:color="auto"/>
        <w:right w:val="single" w:sz="6" w:space="1" w:color="auto"/>
      </w:pBdr>
      <w:tabs>
        <w:tab w:val="left" w:pos="993"/>
      </w:tabs>
    </w:pPr>
    <w:rPr>
      <w:b/>
      <w:sz w:val="24"/>
    </w:rPr>
  </w:style>
  <w:style w:type="character" w:styleId="Seitenzahl">
    <w:name w:val="page number"/>
    <w:basedOn w:val="Absatz-Standardschriftart"/>
    <w:semiHidden/>
  </w:style>
  <w:style w:type="paragraph" w:styleId="Textkrper">
    <w:name w:val="Body Text"/>
    <w:basedOn w:val="Standard"/>
    <w:semiHidden/>
    <w:rPr>
      <w:sz w:val="24"/>
    </w:rPr>
  </w:style>
  <w:style w:type="character" w:styleId="Hyperlink">
    <w:name w:val="Hyperlink"/>
    <w:basedOn w:val="Absatz-Standardschriftart"/>
    <w:semiHidden/>
    <w:rPr>
      <w:color w:val="0000FF"/>
      <w:u w:val="single"/>
    </w:rPr>
  </w:style>
  <w:style w:type="character" w:styleId="BesuchterLink">
    <w:name w:val="FollowedHyperlink"/>
    <w:basedOn w:val="Absatz-Standardschriftart"/>
    <w:semiHidden/>
    <w:rPr>
      <w:color w:val="800080"/>
      <w:u w:val="single"/>
    </w:rPr>
  </w:style>
  <w:style w:type="paragraph" w:styleId="Sprechblasentext">
    <w:name w:val="Balloon Text"/>
    <w:basedOn w:val="Standard"/>
    <w:link w:val="SprechblasentextZchn"/>
    <w:uiPriority w:val="99"/>
    <w:semiHidden/>
    <w:unhideWhenUsed/>
    <w:rsid w:val="00181EE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1EE7"/>
    <w:rPr>
      <w:rFonts w:ascii="Tahoma" w:hAnsi="Tahoma" w:cs="Tahoma"/>
      <w:sz w:val="16"/>
      <w:szCs w:val="16"/>
    </w:rPr>
  </w:style>
  <w:style w:type="character" w:customStyle="1" w:styleId="KopfzeileZchn">
    <w:name w:val="Kopfzeile Zchn"/>
    <w:basedOn w:val="Absatz-Standardschriftart"/>
    <w:link w:val="Kopfzeile"/>
    <w:semiHidden/>
    <w:rsid w:val="00FE6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664720">
      <w:bodyDiv w:val="1"/>
      <w:marLeft w:val="0"/>
      <w:marRight w:val="0"/>
      <w:marTop w:val="0"/>
      <w:marBottom w:val="0"/>
      <w:divBdr>
        <w:top w:val="none" w:sz="0" w:space="0" w:color="auto"/>
        <w:left w:val="none" w:sz="0" w:space="0" w:color="auto"/>
        <w:bottom w:val="none" w:sz="0" w:space="0" w:color="auto"/>
        <w:right w:val="none" w:sz="0" w:space="0" w:color="auto"/>
      </w:divBdr>
    </w:div>
    <w:div w:id="1255018976">
      <w:bodyDiv w:val="1"/>
      <w:marLeft w:val="0"/>
      <w:marRight w:val="0"/>
      <w:marTop w:val="0"/>
      <w:marBottom w:val="0"/>
      <w:divBdr>
        <w:top w:val="none" w:sz="0" w:space="0" w:color="auto"/>
        <w:left w:val="none" w:sz="0" w:space="0" w:color="auto"/>
        <w:bottom w:val="none" w:sz="0" w:space="0" w:color="auto"/>
        <w:right w:val="none" w:sz="0" w:space="0" w:color="auto"/>
      </w:divBdr>
    </w:div>
    <w:div w:id="213682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4523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Robert Bauer</vt:lpstr>
    </vt:vector>
  </TitlesOfParts>
  <Company>Praxis</Company>
  <LinksUpToDate>false</LinksUpToDate>
  <CharactersWithSpaces>5230</CharactersWithSpaces>
  <SharedDoc>false</SharedDoc>
  <HLinks>
    <vt:vector size="6" baseType="variant">
      <vt:variant>
        <vt:i4>1310790</vt:i4>
      </vt:variant>
      <vt:variant>
        <vt:i4>0</vt:i4>
      </vt:variant>
      <vt:variant>
        <vt:i4>0</vt:i4>
      </vt:variant>
      <vt:variant>
        <vt:i4>5</vt:i4>
      </vt:variant>
      <vt:variant>
        <vt:lpwstr>http://www.stb-bauer.de/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Bauer</dc:title>
  <dc:creator>Daniela Locker</dc:creator>
  <cp:lastModifiedBy>Daniela Locker</cp:lastModifiedBy>
  <cp:revision>2</cp:revision>
  <cp:lastPrinted>2022-01-12T09:26:00Z</cp:lastPrinted>
  <dcterms:created xsi:type="dcterms:W3CDTF">2022-04-22T10:44:00Z</dcterms:created>
  <dcterms:modified xsi:type="dcterms:W3CDTF">2022-04-22T10:44:00Z</dcterms:modified>
</cp:coreProperties>
</file>